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D715" w14:textId="77777777" w:rsidR="00FB41E6" w:rsidRPr="00B07B0C" w:rsidRDefault="00B07B0C" w:rsidP="00FB41E6">
      <w:pPr>
        <w:jc w:val="center"/>
        <w:rPr>
          <w:rFonts w:ascii="Times New Roman" w:hAnsi="Times New Roman" w:cs="Times New Roman"/>
          <w:b/>
          <w:sz w:val="25"/>
          <w:szCs w:val="25"/>
        </w:rPr>
      </w:pPr>
      <w:bookmarkStart w:id="0" w:name="_GoBack"/>
      <w:bookmarkEnd w:id="0"/>
      <w:r>
        <w:rPr>
          <w:rFonts w:ascii="Times New Roman" w:hAnsi="Times New Roman" w:cs="Times New Roman"/>
          <w:b/>
          <w:sz w:val="25"/>
          <w:szCs w:val="25"/>
        </w:rPr>
        <w:t xml:space="preserve">COMMONWEALTH </w:t>
      </w:r>
      <w:r w:rsidR="00FB41E6" w:rsidRPr="00B07B0C">
        <w:rPr>
          <w:rFonts w:ascii="Times New Roman" w:hAnsi="Times New Roman" w:cs="Times New Roman"/>
          <w:b/>
          <w:sz w:val="25"/>
          <w:szCs w:val="25"/>
        </w:rPr>
        <w:t>OF MASSACHUSETTS</w:t>
      </w:r>
    </w:p>
    <w:p w14:paraId="63A52CF9" w14:textId="77777777" w:rsidR="00FB41E6" w:rsidRPr="00B07B0C" w:rsidRDefault="00FB41E6" w:rsidP="00FB41E6">
      <w:pPr>
        <w:jc w:val="center"/>
        <w:rPr>
          <w:rFonts w:ascii="Times New Roman" w:hAnsi="Times New Roman" w:cs="Times New Roman"/>
          <w:b/>
          <w:sz w:val="25"/>
          <w:szCs w:val="25"/>
        </w:rPr>
      </w:pPr>
      <w:r w:rsidRPr="00B07B0C">
        <w:rPr>
          <w:rFonts w:ascii="Times New Roman" w:hAnsi="Times New Roman" w:cs="Times New Roman"/>
          <w:b/>
          <w:sz w:val="25"/>
          <w:szCs w:val="25"/>
        </w:rPr>
        <w:t>DIVISION OF ADMINISTRATIVE LAW APPEALS</w:t>
      </w:r>
    </w:p>
    <w:p w14:paraId="52BB3F52" w14:textId="77777777" w:rsidR="00FB41E6" w:rsidRPr="00B07B0C" w:rsidRDefault="00FB41E6" w:rsidP="00FB41E6">
      <w:pPr>
        <w:jc w:val="center"/>
        <w:rPr>
          <w:rFonts w:ascii="Times New Roman" w:hAnsi="Times New Roman" w:cs="Times New Roman"/>
          <w:b/>
          <w:sz w:val="25"/>
          <w:szCs w:val="25"/>
        </w:rPr>
      </w:pPr>
      <w:r w:rsidRPr="00B07B0C">
        <w:rPr>
          <w:rFonts w:ascii="Times New Roman" w:hAnsi="Times New Roman" w:cs="Times New Roman"/>
          <w:b/>
          <w:sz w:val="25"/>
          <w:szCs w:val="25"/>
        </w:rPr>
        <w:t>BUREAU OF SPECIAL EDUCATION APPEALS</w:t>
      </w:r>
    </w:p>
    <w:p w14:paraId="74791815" w14:textId="77777777" w:rsidR="00FB41E6" w:rsidRDefault="00FB41E6" w:rsidP="00FB41E6">
      <w:pPr>
        <w:jc w:val="center"/>
        <w:rPr>
          <w:rFonts w:ascii="Times New Roman" w:hAnsi="Times New Roman" w:cs="Times New Roman"/>
          <w:b/>
          <w:sz w:val="25"/>
          <w:szCs w:val="25"/>
        </w:rPr>
      </w:pPr>
    </w:p>
    <w:p w14:paraId="649DE206" w14:textId="77777777" w:rsidR="00CE2725" w:rsidRPr="00B07B0C" w:rsidRDefault="00CE2725" w:rsidP="00FB41E6">
      <w:pPr>
        <w:jc w:val="center"/>
        <w:rPr>
          <w:rFonts w:ascii="Times New Roman" w:hAnsi="Times New Roman" w:cs="Times New Roman"/>
          <w:b/>
          <w:sz w:val="25"/>
          <w:szCs w:val="25"/>
        </w:rPr>
      </w:pPr>
    </w:p>
    <w:p w14:paraId="17F4FEE3" w14:textId="77777777" w:rsidR="00FB41E6" w:rsidRDefault="00FB41E6" w:rsidP="00FB41E6">
      <w:pPr>
        <w:rPr>
          <w:rFonts w:ascii="Times New Roman" w:hAnsi="Times New Roman" w:cs="Times New Roman"/>
          <w:sz w:val="25"/>
          <w:szCs w:val="25"/>
        </w:rPr>
      </w:pPr>
      <w:r w:rsidRPr="00CE2725">
        <w:rPr>
          <w:rFonts w:ascii="Times New Roman" w:hAnsi="Times New Roman" w:cs="Times New Roman"/>
          <w:b/>
          <w:sz w:val="25"/>
          <w:szCs w:val="25"/>
        </w:rPr>
        <w:t>In re</w:t>
      </w:r>
      <w:r w:rsidR="00B07B0C" w:rsidRPr="00CE2725">
        <w:rPr>
          <w:rFonts w:ascii="Times New Roman" w:hAnsi="Times New Roman" w:cs="Times New Roman"/>
          <w:b/>
          <w:sz w:val="25"/>
          <w:szCs w:val="25"/>
        </w:rPr>
        <w:t>:</w:t>
      </w:r>
      <w:r w:rsidR="00247C62">
        <w:rPr>
          <w:rFonts w:ascii="Times New Roman" w:hAnsi="Times New Roman" w:cs="Times New Roman"/>
          <w:sz w:val="25"/>
          <w:szCs w:val="25"/>
        </w:rPr>
        <w:t xml:space="preserve">  Student</w:t>
      </w:r>
      <w:r w:rsidR="00B07B0C">
        <w:rPr>
          <w:rFonts w:ascii="Times New Roman" w:hAnsi="Times New Roman" w:cs="Times New Roman"/>
          <w:sz w:val="25"/>
          <w:szCs w:val="25"/>
        </w:rPr>
        <w:t xml:space="preserve"> v.</w:t>
      </w:r>
      <w:r w:rsidR="00B07B0C">
        <w:rPr>
          <w:rFonts w:ascii="Times New Roman" w:hAnsi="Times New Roman" w:cs="Times New Roman"/>
          <w:sz w:val="25"/>
          <w:szCs w:val="25"/>
        </w:rPr>
        <w:tab/>
      </w:r>
      <w:r w:rsidR="00B07B0C">
        <w:rPr>
          <w:rFonts w:ascii="Times New Roman" w:hAnsi="Times New Roman" w:cs="Times New Roman"/>
          <w:sz w:val="25"/>
          <w:szCs w:val="25"/>
        </w:rPr>
        <w:tab/>
      </w:r>
      <w:r w:rsidR="00B07B0C">
        <w:rPr>
          <w:rFonts w:ascii="Times New Roman" w:hAnsi="Times New Roman" w:cs="Times New Roman"/>
          <w:sz w:val="25"/>
          <w:szCs w:val="25"/>
        </w:rPr>
        <w:tab/>
      </w:r>
      <w:r w:rsidR="00B07B0C">
        <w:rPr>
          <w:rFonts w:ascii="Times New Roman" w:hAnsi="Times New Roman" w:cs="Times New Roman"/>
          <w:sz w:val="25"/>
          <w:szCs w:val="25"/>
        </w:rPr>
        <w:tab/>
      </w:r>
      <w:r w:rsidR="00B07B0C">
        <w:rPr>
          <w:rFonts w:ascii="Times New Roman" w:hAnsi="Times New Roman" w:cs="Times New Roman"/>
          <w:sz w:val="25"/>
          <w:szCs w:val="25"/>
        </w:rPr>
        <w:tab/>
      </w:r>
      <w:r w:rsidR="00CE2725">
        <w:rPr>
          <w:rFonts w:ascii="Times New Roman" w:hAnsi="Times New Roman" w:cs="Times New Roman"/>
          <w:sz w:val="25"/>
          <w:szCs w:val="25"/>
        </w:rPr>
        <w:t xml:space="preserve">     </w:t>
      </w:r>
      <w:r w:rsidR="00247C62">
        <w:rPr>
          <w:rFonts w:ascii="Times New Roman" w:hAnsi="Times New Roman" w:cs="Times New Roman"/>
          <w:sz w:val="25"/>
          <w:szCs w:val="25"/>
        </w:rPr>
        <w:tab/>
      </w:r>
      <w:r w:rsidR="00247C62">
        <w:rPr>
          <w:rFonts w:ascii="Times New Roman" w:hAnsi="Times New Roman" w:cs="Times New Roman"/>
          <w:sz w:val="25"/>
          <w:szCs w:val="25"/>
        </w:rPr>
        <w:tab/>
      </w:r>
      <w:r w:rsidR="00247C62">
        <w:rPr>
          <w:rFonts w:ascii="Times New Roman" w:hAnsi="Times New Roman" w:cs="Times New Roman"/>
          <w:sz w:val="25"/>
          <w:szCs w:val="25"/>
        </w:rPr>
        <w:tab/>
      </w:r>
      <w:r w:rsidRPr="00CE2725">
        <w:rPr>
          <w:rFonts w:ascii="Times New Roman" w:hAnsi="Times New Roman" w:cs="Times New Roman"/>
          <w:b/>
          <w:sz w:val="25"/>
          <w:szCs w:val="25"/>
        </w:rPr>
        <w:t>BSEA #</w:t>
      </w:r>
      <w:r w:rsidR="00247C62">
        <w:rPr>
          <w:rFonts w:ascii="Times New Roman" w:hAnsi="Times New Roman" w:cs="Times New Roman"/>
          <w:b/>
          <w:sz w:val="25"/>
          <w:szCs w:val="25"/>
        </w:rPr>
        <w:t xml:space="preserve"> </w:t>
      </w:r>
      <w:r w:rsidR="00247C62" w:rsidRPr="00247C62">
        <w:rPr>
          <w:rFonts w:ascii="Times New Roman" w:hAnsi="Times New Roman" w:cs="Times New Roman"/>
          <w:sz w:val="25"/>
          <w:szCs w:val="25"/>
        </w:rPr>
        <w:t>2003498</w:t>
      </w:r>
    </w:p>
    <w:p w14:paraId="2CE303DD" w14:textId="77777777" w:rsidR="00B07B0C" w:rsidRPr="00B07B0C" w:rsidRDefault="00B07B0C" w:rsidP="00FB41E6">
      <w:pPr>
        <w:rPr>
          <w:rFonts w:ascii="Times New Roman" w:hAnsi="Times New Roman" w:cs="Times New Roman"/>
          <w:sz w:val="25"/>
          <w:szCs w:val="25"/>
        </w:rPr>
      </w:pPr>
      <w:r>
        <w:rPr>
          <w:rFonts w:ascii="Times New Roman" w:hAnsi="Times New Roman" w:cs="Times New Roman"/>
          <w:sz w:val="25"/>
          <w:szCs w:val="25"/>
        </w:rPr>
        <w:tab/>
      </w:r>
      <w:r w:rsidR="00247C62">
        <w:rPr>
          <w:rFonts w:ascii="Times New Roman" w:hAnsi="Times New Roman" w:cs="Times New Roman"/>
          <w:sz w:val="25"/>
          <w:szCs w:val="25"/>
        </w:rPr>
        <w:t>Manchester-Essex Regional School District</w:t>
      </w:r>
    </w:p>
    <w:p w14:paraId="1C17EE02" w14:textId="77777777" w:rsidR="00FB41E6" w:rsidRPr="00B07B0C" w:rsidRDefault="00FB41E6" w:rsidP="00FB41E6">
      <w:pPr>
        <w:rPr>
          <w:rFonts w:ascii="Times New Roman" w:hAnsi="Times New Roman" w:cs="Times New Roman"/>
          <w:sz w:val="25"/>
          <w:szCs w:val="25"/>
        </w:rPr>
      </w:pPr>
    </w:p>
    <w:p w14:paraId="5D128975" w14:textId="77777777" w:rsidR="00247C62" w:rsidRDefault="00FB41E6" w:rsidP="00FB41E6">
      <w:pPr>
        <w:jc w:val="center"/>
        <w:rPr>
          <w:rFonts w:ascii="Times New Roman" w:hAnsi="Times New Roman" w:cs="Times New Roman"/>
          <w:b/>
          <w:sz w:val="25"/>
          <w:szCs w:val="25"/>
          <w:u w:val="single"/>
        </w:rPr>
      </w:pPr>
      <w:r w:rsidRPr="00B07B0C">
        <w:rPr>
          <w:rFonts w:ascii="Times New Roman" w:hAnsi="Times New Roman" w:cs="Times New Roman"/>
          <w:b/>
          <w:sz w:val="25"/>
          <w:szCs w:val="25"/>
          <w:u w:val="single"/>
        </w:rPr>
        <w:t xml:space="preserve">RULING ON </w:t>
      </w:r>
      <w:r w:rsidR="000B4405">
        <w:rPr>
          <w:rFonts w:ascii="Times New Roman" w:hAnsi="Times New Roman" w:cs="Times New Roman"/>
          <w:b/>
          <w:sz w:val="25"/>
          <w:szCs w:val="25"/>
          <w:u w:val="single"/>
        </w:rPr>
        <w:t>MANCHESTER-ESSEX</w:t>
      </w:r>
      <w:r w:rsidR="00247C62">
        <w:rPr>
          <w:rFonts w:ascii="Times New Roman" w:hAnsi="Times New Roman" w:cs="Times New Roman"/>
          <w:b/>
          <w:sz w:val="25"/>
          <w:szCs w:val="25"/>
          <w:u w:val="single"/>
        </w:rPr>
        <w:t xml:space="preserve"> REGIONAL SCHOOL DISTRICT</w:t>
      </w:r>
      <w:r w:rsidRPr="00B07B0C">
        <w:rPr>
          <w:rFonts w:ascii="Times New Roman" w:hAnsi="Times New Roman" w:cs="Times New Roman"/>
          <w:b/>
          <w:sz w:val="25"/>
          <w:szCs w:val="25"/>
          <w:u w:val="single"/>
        </w:rPr>
        <w:t xml:space="preserve">’S </w:t>
      </w:r>
    </w:p>
    <w:p w14:paraId="2B303954" w14:textId="77777777" w:rsidR="00FB41E6" w:rsidRPr="00B07B0C" w:rsidRDefault="00FB41E6" w:rsidP="00FB41E6">
      <w:pPr>
        <w:jc w:val="center"/>
        <w:rPr>
          <w:rFonts w:ascii="Times New Roman" w:hAnsi="Times New Roman" w:cs="Times New Roman"/>
          <w:b/>
          <w:sz w:val="25"/>
          <w:szCs w:val="25"/>
          <w:u w:val="single"/>
        </w:rPr>
      </w:pPr>
      <w:r w:rsidRPr="00B07B0C">
        <w:rPr>
          <w:rFonts w:ascii="Times New Roman" w:hAnsi="Times New Roman" w:cs="Times New Roman"/>
          <w:b/>
          <w:sz w:val="25"/>
          <w:szCs w:val="25"/>
          <w:u w:val="single"/>
        </w:rPr>
        <w:t>MOTION TO DISMISS</w:t>
      </w:r>
      <w:r w:rsidR="00AB5E54" w:rsidRPr="00B07B0C">
        <w:rPr>
          <w:rFonts w:ascii="Times New Roman" w:hAnsi="Times New Roman" w:cs="Times New Roman"/>
          <w:b/>
          <w:sz w:val="25"/>
          <w:szCs w:val="25"/>
          <w:u w:val="single"/>
        </w:rPr>
        <w:t xml:space="preserve"> </w:t>
      </w:r>
    </w:p>
    <w:p w14:paraId="74140D99" w14:textId="77777777" w:rsidR="00FB41E6" w:rsidRPr="00B07B0C" w:rsidRDefault="00FB41E6" w:rsidP="00FB41E6">
      <w:pPr>
        <w:jc w:val="center"/>
        <w:rPr>
          <w:rFonts w:ascii="Times New Roman" w:hAnsi="Times New Roman" w:cs="Times New Roman"/>
          <w:b/>
          <w:sz w:val="25"/>
          <w:szCs w:val="25"/>
          <w:u w:val="single"/>
        </w:rPr>
      </w:pPr>
    </w:p>
    <w:p w14:paraId="405AAEBA" w14:textId="77777777" w:rsidR="00DE18BA" w:rsidRDefault="00FB41E6" w:rsidP="00247C62">
      <w:pPr>
        <w:rPr>
          <w:rFonts w:ascii="Times New Roman" w:hAnsi="Times New Roman" w:cs="Times New Roman"/>
          <w:sz w:val="25"/>
          <w:szCs w:val="25"/>
        </w:rPr>
      </w:pPr>
      <w:r w:rsidRPr="00B07B0C">
        <w:rPr>
          <w:rFonts w:ascii="Times New Roman" w:hAnsi="Times New Roman" w:cs="Times New Roman"/>
          <w:sz w:val="25"/>
          <w:szCs w:val="25"/>
        </w:rPr>
        <w:t xml:space="preserve">On </w:t>
      </w:r>
      <w:r w:rsidR="00247C62">
        <w:rPr>
          <w:rFonts w:ascii="Times New Roman" w:hAnsi="Times New Roman" w:cs="Times New Roman"/>
          <w:sz w:val="25"/>
          <w:szCs w:val="25"/>
        </w:rPr>
        <w:t>September 30</w:t>
      </w:r>
      <w:r w:rsidRPr="00B07B0C">
        <w:rPr>
          <w:rFonts w:ascii="Times New Roman" w:hAnsi="Times New Roman" w:cs="Times New Roman"/>
          <w:sz w:val="25"/>
          <w:szCs w:val="25"/>
        </w:rPr>
        <w:t xml:space="preserve">, 2019, Parent filed a </w:t>
      </w:r>
      <w:r w:rsidR="00247C62">
        <w:rPr>
          <w:rFonts w:ascii="Times New Roman" w:hAnsi="Times New Roman" w:cs="Times New Roman"/>
          <w:sz w:val="25"/>
          <w:szCs w:val="25"/>
        </w:rPr>
        <w:t xml:space="preserve">Hearing Request in the above-referenced matter. </w:t>
      </w:r>
      <w:r w:rsidR="00DE18BA">
        <w:rPr>
          <w:rFonts w:ascii="Times New Roman" w:hAnsi="Times New Roman" w:cs="Times New Roman"/>
          <w:sz w:val="25"/>
          <w:szCs w:val="25"/>
        </w:rPr>
        <w:t xml:space="preserve"> Parent argued that Manchester-Essex Regional School District (Manchester-Essex) denied Student a free and appropriate public education (FAPE) by failing to place Student on a Section 504 Plan or an Individualized Education P</w:t>
      </w:r>
      <w:r w:rsidR="009C60A8">
        <w:rPr>
          <w:rFonts w:ascii="Times New Roman" w:hAnsi="Times New Roman" w:cs="Times New Roman"/>
          <w:sz w:val="25"/>
          <w:szCs w:val="25"/>
        </w:rPr>
        <w:t>rogram</w:t>
      </w:r>
      <w:r w:rsidR="00DE18BA">
        <w:rPr>
          <w:rFonts w:ascii="Times New Roman" w:hAnsi="Times New Roman" w:cs="Times New Roman"/>
          <w:sz w:val="25"/>
          <w:szCs w:val="25"/>
        </w:rPr>
        <w:t xml:space="preserve"> (IEP) </w:t>
      </w:r>
      <w:r w:rsidR="00941874">
        <w:rPr>
          <w:rFonts w:ascii="Times New Roman" w:hAnsi="Times New Roman" w:cs="Times New Roman"/>
          <w:sz w:val="25"/>
          <w:szCs w:val="25"/>
        </w:rPr>
        <w:t xml:space="preserve">in elementary and </w:t>
      </w:r>
      <w:r w:rsidR="00941874" w:rsidRPr="000B4405">
        <w:rPr>
          <w:rFonts w:ascii="Times New Roman" w:hAnsi="Times New Roman" w:cs="Times New Roman"/>
          <w:sz w:val="25"/>
          <w:szCs w:val="25"/>
        </w:rPr>
        <w:t>middle school</w:t>
      </w:r>
      <w:r w:rsidR="00941874">
        <w:rPr>
          <w:rFonts w:ascii="Times New Roman" w:hAnsi="Times New Roman" w:cs="Times New Roman"/>
          <w:sz w:val="25"/>
          <w:szCs w:val="25"/>
        </w:rPr>
        <w:t>.</w:t>
      </w:r>
    </w:p>
    <w:p w14:paraId="71EDF10E" w14:textId="77777777" w:rsidR="00DE18BA" w:rsidRDefault="00DE18BA" w:rsidP="00247C62">
      <w:pPr>
        <w:rPr>
          <w:rFonts w:ascii="Times New Roman" w:hAnsi="Times New Roman" w:cs="Times New Roman"/>
          <w:sz w:val="25"/>
          <w:szCs w:val="25"/>
        </w:rPr>
      </w:pPr>
    </w:p>
    <w:p w14:paraId="50459DF8" w14:textId="77777777" w:rsidR="00247C62" w:rsidRDefault="00247C62" w:rsidP="00FB41E6">
      <w:pPr>
        <w:rPr>
          <w:rFonts w:ascii="Times New Roman" w:hAnsi="Times New Roman" w:cs="Times New Roman"/>
          <w:sz w:val="25"/>
          <w:szCs w:val="25"/>
        </w:rPr>
      </w:pPr>
      <w:r>
        <w:rPr>
          <w:rFonts w:ascii="Times New Roman" w:hAnsi="Times New Roman" w:cs="Times New Roman"/>
          <w:sz w:val="25"/>
          <w:szCs w:val="25"/>
        </w:rPr>
        <w:t>Thereafter, on October 10, 2019</w:t>
      </w:r>
      <w:r w:rsidR="000B4405">
        <w:rPr>
          <w:rFonts w:ascii="Times New Roman" w:hAnsi="Times New Roman" w:cs="Times New Roman"/>
          <w:sz w:val="25"/>
          <w:szCs w:val="25"/>
        </w:rPr>
        <w:t>,</w:t>
      </w:r>
      <w:r>
        <w:rPr>
          <w:rFonts w:ascii="Times New Roman" w:hAnsi="Times New Roman" w:cs="Times New Roman"/>
          <w:sz w:val="25"/>
          <w:szCs w:val="25"/>
        </w:rPr>
        <w:t xml:space="preserve"> Manchester-Essex filed a</w:t>
      </w:r>
      <w:r w:rsidR="00DE18BA">
        <w:rPr>
          <w:rFonts w:ascii="Times New Roman" w:hAnsi="Times New Roman" w:cs="Times New Roman"/>
          <w:sz w:val="25"/>
          <w:szCs w:val="25"/>
        </w:rPr>
        <w:t xml:space="preserve"> </w:t>
      </w:r>
      <w:r w:rsidR="00FB41E6" w:rsidRPr="00B07B0C">
        <w:rPr>
          <w:rFonts w:ascii="Times New Roman" w:hAnsi="Times New Roman" w:cs="Times New Roman"/>
          <w:sz w:val="25"/>
          <w:szCs w:val="25"/>
        </w:rPr>
        <w:t xml:space="preserve">Motion to Dismiss </w:t>
      </w:r>
      <w:r>
        <w:rPr>
          <w:rFonts w:ascii="Times New Roman" w:hAnsi="Times New Roman" w:cs="Times New Roman"/>
          <w:sz w:val="25"/>
          <w:szCs w:val="25"/>
        </w:rPr>
        <w:t>pursuant to Rule XVI(B)(4) of the Haring Rules for Special Education Appeals and Rule 7 of the Formal Rules of Adjudicatory Rules of Practice and Procedure</w:t>
      </w:r>
      <w:r w:rsidR="000B4405">
        <w:rPr>
          <w:rFonts w:ascii="Times New Roman" w:hAnsi="Times New Roman" w:cs="Times New Roman"/>
          <w:sz w:val="25"/>
          <w:szCs w:val="25"/>
        </w:rPr>
        <w:t>,</w:t>
      </w:r>
      <w:r>
        <w:rPr>
          <w:rFonts w:ascii="Times New Roman" w:hAnsi="Times New Roman" w:cs="Times New Roman"/>
          <w:sz w:val="25"/>
          <w:szCs w:val="25"/>
        </w:rPr>
        <w:t xml:space="preserve"> for failure to state a claim upon which relief may be granted.  Specifically</w:t>
      </w:r>
      <w:r w:rsidR="00ED7ACA">
        <w:rPr>
          <w:rFonts w:ascii="Times New Roman" w:hAnsi="Times New Roman" w:cs="Times New Roman"/>
          <w:sz w:val="25"/>
          <w:szCs w:val="25"/>
        </w:rPr>
        <w:t xml:space="preserve">, </w:t>
      </w:r>
      <w:r w:rsidR="000B4405">
        <w:rPr>
          <w:rFonts w:ascii="Times New Roman" w:hAnsi="Times New Roman" w:cs="Times New Roman"/>
          <w:sz w:val="25"/>
          <w:szCs w:val="25"/>
        </w:rPr>
        <w:t>Manchester-Essex</w:t>
      </w:r>
      <w:r w:rsidR="00ED7ACA">
        <w:rPr>
          <w:rFonts w:ascii="Times New Roman" w:hAnsi="Times New Roman" w:cs="Times New Roman"/>
          <w:sz w:val="25"/>
          <w:szCs w:val="25"/>
        </w:rPr>
        <w:t xml:space="preserve"> argued that P</w:t>
      </w:r>
      <w:r>
        <w:rPr>
          <w:rFonts w:ascii="Times New Roman" w:hAnsi="Times New Roman" w:cs="Times New Roman"/>
          <w:sz w:val="25"/>
          <w:szCs w:val="25"/>
        </w:rPr>
        <w:t xml:space="preserve">arent’s </w:t>
      </w:r>
      <w:r w:rsidR="00ED7ACA">
        <w:rPr>
          <w:rFonts w:ascii="Times New Roman" w:hAnsi="Times New Roman" w:cs="Times New Roman"/>
          <w:sz w:val="25"/>
          <w:szCs w:val="25"/>
        </w:rPr>
        <w:t xml:space="preserve">(and Student’s) </w:t>
      </w:r>
      <w:r>
        <w:rPr>
          <w:rFonts w:ascii="Times New Roman" w:hAnsi="Times New Roman" w:cs="Times New Roman"/>
          <w:sz w:val="25"/>
          <w:szCs w:val="25"/>
        </w:rPr>
        <w:t>claim was not filed within the applicable statu</w:t>
      </w:r>
      <w:r w:rsidR="00DE18BA">
        <w:rPr>
          <w:rFonts w:ascii="Times New Roman" w:hAnsi="Times New Roman" w:cs="Times New Roman"/>
          <w:sz w:val="25"/>
          <w:szCs w:val="25"/>
        </w:rPr>
        <w:t>t</w:t>
      </w:r>
      <w:r>
        <w:rPr>
          <w:rFonts w:ascii="Times New Roman" w:hAnsi="Times New Roman" w:cs="Times New Roman"/>
          <w:sz w:val="25"/>
          <w:szCs w:val="25"/>
        </w:rPr>
        <w:t>e of limitations period consistent with BSEA Hearing Rules, 20 U.S.C. 1401 et seq., and 29 U.S.C. 794 (Section 504 of the Rehabilitation Act of 1973)</w:t>
      </w:r>
      <w:r w:rsidR="00B207BF">
        <w:rPr>
          <w:rFonts w:ascii="Times New Roman" w:hAnsi="Times New Roman" w:cs="Times New Roman"/>
          <w:sz w:val="25"/>
          <w:szCs w:val="25"/>
        </w:rPr>
        <w:t>.</w:t>
      </w:r>
      <w:r w:rsidR="005C77D7">
        <w:rPr>
          <w:rFonts w:ascii="Times New Roman" w:hAnsi="Times New Roman" w:cs="Times New Roman"/>
          <w:sz w:val="25"/>
          <w:szCs w:val="25"/>
        </w:rPr>
        <w:t xml:space="preserve">  </w:t>
      </w:r>
      <w:r w:rsidR="000B4405">
        <w:rPr>
          <w:rFonts w:ascii="Times New Roman" w:hAnsi="Times New Roman" w:cs="Times New Roman"/>
          <w:sz w:val="25"/>
          <w:szCs w:val="25"/>
        </w:rPr>
        <w:t>Manchester-Essex</w:t>
      </w:r>
      <w:r w:rsidR="005C77D7">
        <w:rPr>
          <w:rFonts w:ascii="Times New Roman" w:hAnsi="Times New Roman" w:cs="Times New Roman"/>
          <w:sz w:val="25"/>
          <w:szCs w:val="25"/>
        </w:rPr>
        <w:t xml:space="preserve"> also requested an opportunity to be heard on its Motion, which request was Granted and the Motion Session </w:t>
      </w:r>
      <w:r w:rsidR="000B4405">
        <w:rPr>
          <w:rFonts w:ascii="Times New Roman" w:hAnsi="Times New Roman" w:cs="Times New Roman"/>
          <w:sz w:val="25"/>
          <w:szCs w:val="25"/>
        </w:rPr>
        <w:t xml:space="preserve">was </w:t>
      </w:r>
      <w:r w:rsidR="005C77D7">
        <w:rPr>
          <w:rFonts w:ascii="Times New Roman" w:hAnsi="Times New Roman" w:cs="Times New Roman"/>
          <w:sz w:val="25"/>
          <w:szCs w:val="25"/>
        </w:rPr>
        <w:t>scheduled for November 19, 2019.</w:t>
      </w:r>
    </w:p>
    <w:p w14:paraId="19CA24EA" w14:textId="77777777" w:rsidR="00B207BF" w:rsidRDefault="00B207BF" w:rsidP="00FB41E6">
      <w:pPr>
        <w:rPr>
          <w:rFonts w:ascii="Times New Roman" w:hAnsi="Times New Roman" w:cs="Times New Roman"/>
          <w:sz w:val="25"/>
          <w:szCs w:val="25"/>
        </w:rPr>
      </w:pPr>
    </w:p>
    <w:p w14:paraId="7AF6D51C" w14:textId="77777777" w:rsidR="00247C62" w:rsidRDefault="00B207BF" w:rsidP="00FB41E6">
      <w:pPr>
        <w:rPr>
          <w:rFonts w:ascii="Times New Roman" w:hAnsi="Times New Roman" w:cs="Times New Roman"/>
          <w:sz w:val="25"/>
          <w:szCs w:val="25"/>
        </w:rPr>
      </w:pPr>
      <w:r>
        <w:rPr>
          <w:rFonts w:ascii="Times New Roman" w:hAnsi="Times New Roman" w:cs="Times New Roman"/>
          <w:sz w:val="25"/>
          <w:szCs w:val="25"/>
        </w:rPr>
        <w:t>On October 21, 2019, Student requested an extension of time to file her opposition to the District’s Motio</w:t>
      </w:r>
      <w:r w:rsidR="00F9668A">
        <w:rPr>
          <w:rFonts w:ascii="Times New Roman" w:hAnsi="Times New Roman" w:cs="Times New Roman"/>
          <w:sz w:val="25"/>
          <w:szCs w:val="25"/>
        </w:rPr>
        <w:t>n to Dismiss.  The Request was g</w:t>
      </w:r>
      <w:r>
        <w:rPr>
          <w:rFonts w:ascii="Times New Roman" w:hAnsi="Times New Roman" w:cs="Times New Roman"/>
          <w:sz w:val="25"/>
          <w:szCs w:val="25"/>
        </w:rPr>
        <w:t xml:space="preserve">ranted on October 22, 2019 and </w:t>
      </w:r>
      <w:r w:rsidR="000B4405">
        <w:rPr>
          <w:rFonts w:ascii="Times New Roman" w:hAnsi="Times New Roman" w:cs="Times New Roman"/>
          <w:sz w:val="25"/>
          <w:szCs w:val="25"/>
        </w:rPr>
        <w:t xml:space="preserve">the time for submission of </w:t>
      </w:r>
      <w:r>
        <w:rPr>
          <w:rFonts w:ascii="Times New Roman" w:hAnsi="Times New Roman" w:cs="Times New Roman"/>
          <w:sz w:val="25"/>
          <w:szCs w:val="25"/>
        </w:rPr>
        <w:t>Student</w:t>
      </w:r>
      <w:r w:rsidR="000B4405">
        <w:rPr>
          <w:rFonts w:ascii="Times New Roman" w:hAnsi="Times New Roman" w:cs="Times New Roman"/>
          <w:sz w:val="25"/>
          <w:szCs w:val="25"/>
        </w:rPr>
        <w:t xml:space="preserve">’s Response was </w:t>
      </w:r>
      <w:r w:rsidR="005C77D7">
        <w:rPr>
          <w:rFonts w:ascii="Times New Roman" w:hAnsi="Times New Roman" w:cs="Times New Roman"/>
          <w:sz w:val="25"/>
          <w:szCs w:val="25"/>
        </w:rPr>
        <w:t>exten</w:t>
      </w:r>
      <w:r w:rsidR="000B4405">
        <w:rPr>
          <w:rFonts w:ascii="Times New Roman" w:hAnsi="Times New Roman" w:cs="Times New Roman"/>
          <w:sz w:val="25"/>
          <w:szCs w:val="25"/>
        </w:rPr>
        <w:t>ded</w:t>
      </w:r>
      <w:r w:rsidR="005C77D7">
        <w:rPr>
          <w:rFonts w:ascii="Times New Roman" w:hAnsi="Times New Roman" w:cs="Times New Roman"/>
          <w:sz w:val="25"/>
          <w:szCs w:val="25"/>
        </w:rPr>
        <w:t xml:space="preserve"> t</w:t>
      </w:r>
      <w:r w:rsidR="000B4405">
        <w:rPr>
          <w:rFonts w:ascii="Times New Roman" w:hAnsi="Times New Roman" w:cs="Times New Roman"/>
          <w:sz w:val="25"/>
          <w:szCs w:val="25"/>
        </w:rPr>
        <w:t>o</w:t>
      </w:r>
      <w:r w:rsidR="005C77D7">
        <w:rPr>
          <w:rFonts w:ascii="Times New Roman" w:hAnsi="Times New Roman" w:cs="Times New Roman"/>
          <w:sz w:val="25"/>
          <w:szCs w:val="25"/>
        </w:rPr>
        <w:t xml:space="preserve"> October 29, 2019.  Student’s Response opposing the Motion was received on </w:t>
      </w:r>
      <w:r>
        <w:rPr>
          <w:rFonts w:ascii="Times New Roman" w:hAnsi="Times New Roman" w:cs="Times New Roman"/>
          <w:sz w:val="25"/>
          <w:szCs w:val="25"/>
        </w:rPr>
        <w:t>Oct</w:t>
      </w:r>
      <w:r w:rsidR="005C77D7">
        <w:rPr>
          <w:rFonts w:ascii="Times New Roman" w:hAnsi="Times New Roman" w:cs="Times New Roman"/>
          <w:sz w:val="25"/>
          <w:szCs w:val="25"/>
        </w:rPr>
        <w:t>o</w:t>
      </w:r>
      <w:r>
        <w:rPr>
          <w:rFonts w:ascii="Times New Roman" w:hAnsi="Times New Roman" w:cs="Times New Roman"/>
          <w:sz w:val="25"/>
          <w:szCs w:val="25"/>
        </w:rPr>
        <w:t>ber 29</w:t>
      </w:r>
      <w:r w:rsidR="005C77D7">
        <w:rPr>
          <w:rFonts w:ascii="Times New Roman" w:hAnsi="Times New Roman" w:cs="Times New Roman"/>
          <w:sz w:val="25"/>
          <w:szCs w:val="25"/>
        </w:rPr>
        <w:t xml:space="preserve">, 2019. </w:t>
      </w:r>
    </w:p>
    <w:p w14:paraId="6A5A8489" w14:textId="77777777" w:rsidR="00247C62" w:rsidRDefault="00247C62" w:rsidP="00FB41E6">
      <w:pPr>
        <w:rPr>
          <w:rFonts w:ascii="Times New Roman" w:hAnsi="Times New Roman" w:cs="Times New Roman"/>
          <w:sz w:val="25"/>
          <w:szCs w:val="25"/>
        </w:rPr>
      </w:pPr>
    </w:p>
    <w:p w14:paraId="2D9B753B" w14:textId="77777777" w:rsidR="005C77D7" w:rsidRDefault="005C77D7" w:rsidP="00FB41E6">
      <w:pPr>
        <w:rPr>
          <w:rFonts w:ascii="Times New Roman" w:hAnsi="Times New Roman" w:cs="Times New Roman"/>
          <w:sz w:val="25"/>
          <w:szCs w:val="25"/>
        </w:rPr>
      </w:pPr>
      <w:r>
        <w:rPr>
          <w:rFonts w:ascii="Times New Roman" w:hAnsi="Times New Roman" w:cs="Times New Roman"/>
          <w:sz w:val="25"/>
          <w:szCs w:val="25"/>
        </w:rPr>
        <w:t>On November 19, 2019, the Parties were heard on the Motion to Dismiss via telephone conference.  This Ruling is issued in consideration of the written and oral submissions of the Parties.</w:t>
      </w:r>
    </w:p>
    <w:p w14:paraId="3FED1CC5" w14:textId="77777777" w:rsidR="005C77D7" w:rsidRPr="00B07B0C" w:rsidRDefault="005C77D7" w:rsidP="00FB41E6">
      <w:pPr>
        <w:rPr>
          <w:rFonts w:ascii="Times New Roman" w:hAnsi="Times New Roman" w:cs="Times New Roman"/>
          <w:sz w:val="25"/>
          <w:szCs w:val="25"/>
        </w:rPr>
      </w:pPr>
    </w:p>
    <w:p w14:paraId="06757E39" w14:textId="77777777" w:rsidR="00E347B7" w:rsidRDefault="00E347B7" w:rsidP="00FB41E6">
      <w:pPr>
        <w:rPr>
          <w:rFonts w:ascii="Times New Roman" w:hAnsi="Times New Roman" w:cs="Times New Roman"/>
          <w:b/>
          <w:sz w:val="25"/>
          <w:szCs w:val="25"/>
          <w:u w:val="single"/>
        </w:rPr>
      </w:pPr>
      <w:r w:rsidRPr="00B07B0C">
        <w:rPr>
          <w:rFonts w:ascii="Times New Roman" w:hAnsi="Times New Roman" w:cs="Times New Roman"/>
          <w:b/>
          <w:sz w:val="25"/>
          <w:szCs w:val="25"/>
          <w:u w:val="single"/>
        </w:rPr>
        <w:t>Facts</w:t>
      </w:r>
      <w:r w:rsidR="0027563F" w:rsidRPr="00B07B0C">
        <w:rPr>
          <w:rFonts w:ascii="Times New Roman" w:hAnsi="Times New Roman" w:cs="Times New Roman"/>
          <w:b/>
          <w:sz w:val="25"/>
          <w:szCs w:val="25"/>
          <w:u w:val="single"/>
        </w:rPr>
        <w:t>:</w:t>
      </w:r>
    </w:p>
    <w:p w14:paraId="6477FD36" w14:textId="77777777" w:rsidR="00FD30B1" w:rsidRDefault="00FD30B1" w:rsidP="00FB41E6">
      <w:pPr>
        <w:rPr>
          <w:rFonts w:ascii="Times New Roman" w:hAnsi="Times New Roman" w:cs="Times New Roman"/>
          <w:b/>
          <w:sz w:val="25"/>
          <w:szCs w:val="25"/>
          <w:u w:val="single"/>
        </w:rPr>
      </w:pPr>
    </w:p>
    <w:p w14:paraId="6A39FCC5" w14:textId="77777777" w:rsidR="00FD30B1" w:rsidRPr="00085111" w:rsidRDefault="00FD30B1" w:rsidP="00FD30B1">
      <w:pPr>
        <w:rPr>
          <w:rFonts w:ascii="Times New Roman" w:hAnsi="Times New Roman" w:cs="Times New Roman"/>
          <w:sz w:val="25"/>
          <w:szCs w:val="25"/>
        </w:rPr>
      </w:pPr>
      <w:r w:rsidRPr="00FD30B1">
        <w:rPr>
          <w:rFonts w:ascii="Times New Roman" w:hAnsi="Times New Roman" w:cs="Times New Roman"/>
          <w:sz w:val="25"/>
          <w:szCs w:val="25"/>
        </w:rPr>
        <w:t xml:space="preserve">The facts </w:t>
      </w:r>
      <w:r w:rsidRPr="00085111">
        <w:rPr>
          <w:rFonts w:ascii="Times New Roman" w:hAnsi="Times New Roman" w:cs="Times New Roman"/>
          <w:sz w:val="25"/>
          <w:szCs w:val="25"/>
        </w:rPr>
        <w:t>appearing herein are considered to be true for purposes of this Ruling only.</w:t>
      </w:r>
    </w:p>
    <w:p w14:paraId="4DA310F2" w14:textId="77777777" w:rsidR="0027563F" w:rsidRPr="00B07B0C" w:rsidRDefault="0027563F" w:rsidP="00FB41E6">
      <w:pPr>
        <w:rPr>
          <w:rFonts w:ascii="Times New Roman" w:hAnsi="Times New Roman" w:cs="Times New Roman"/>
          <w:sz w:val="25"/>
          <w:szCs w:val="25"/>
        </w:rPr>
      </w:pPr>
    </w:p>
    <w:p w14:paraId="03CDE5AA" w14:textId="77777777" w:rsidR="003C4012" w:rsidRDefault="0027563F" w:rsidP="005E10B6">
      <w:pPr>
        <w:pStyle w:val="ListParagraph"/>
        <w:numPr>
          <w:ilvl w:val="0"/>
          <w:numId w:val="1"/>
        </w:numPr>
        <w:rPr>
          <w:rFonts w:ascii="Times New Roman" w:hAnsi="Times New Roman" w:cs="Times New Roman"/>
          <w:sz w:val="25"/>
          <w:szCs w:val="25"/>
        </w:rPr>
      </w:pPr>
      <w:r w:rsidRPr="003C4012">
        <w:rPr>
          <w:rFonts w:ascii="Times New Roman" w:hAnsi="Times New Roman" w:cs="Times New Roman"/>
          <w:sz w:val="25"/>
          <w:szCs w:val="25"/>
        </w:rPr>
        <w:t>Student is a 1</w:t>
      </w:r>
      <w:r w:rsidR="005C77D7" w:rsidRPr="003C4012">
        <w:rPr>
          <w:rFonts w:ascii="Times New Roman" w:hAnsi="Times New Roman" w:cs="Times New Roman"/>
          <w:sz w:val="25"/>
          <w:szCs w:val="25"/>
        </w:rPr>
        <w:t>6</w:t>
      </w:r>
      <w:r w:rsidR="00E94E6F" w:rsidRPr="003C4012">
        <w:rPr>
          <w:rFonts w:ascii="Times New Roman" w:hAnsi="Times New Roman" w:cs="Times New Roman"/>
          <w:sz w:val="25"/>
          <w:szCs w:val="25"/>
        </w:rPr>
        <w:t xml:space="preserve"> </w:t>
      </w:r>
      <w:r w:rsidRPr="003C4012">
        <w:rPr>
          <w:rFonts w:ascii="Times New Roman" w:hAnsi="Times New Roman" w:cs="Times New Roman"/>
          <w:sz w:val="25"/>
          <w:szCs w:val="25"/>
        </w:rPr>
        <w:t>ye</w:t>
      </w:r>
      <w:r w:rsidR="005E10B6" w:rsidRPr="003C4012">
        <w:rPr>
          <w:rFonts w:ascii="Times New Roman" w:hAnsi="Times New Roman" w:cs="Times New Roman"/>
          <w:sz w:val="25"/>
          <w:szCs w:val="25"/>
        </w:rPr>
        <w:t xml:space="preserve">ar-old resident of </w:t>
      </w:r>
      <w:r w:rsidR="0012323F" w:rsidRPr="003C4012">
        <w:rPr>
          <w:rFonts w:ascii="Times New Roman" w:hAnsi="Times New Roman" w:cs="Times New Roman"/>
          <w:sz w:val="25"/>
          <w:szCs w:val="25"/>
        </w:rPr>
        <w:t>Gloucester, Massachusetts</w:t>
      </w:r>
      <w:r w:rsidR="005E10B6" w:rsidRPr="003C4012">
        <w:rPr>
          <w:rFonts w:ascii="Times New Roman" w:hAnsi="Times New Roman" w:cs="Times New Roman"/>
          <w:sz w:val="25"/>
          <w:szCs w:val="25"/>
        </w:rPr>
        <w:t xml:space="preserve">. </w:t>
      </w:r>
      <w:r w:rsidR="005B1CA1" w:rsidRPr="003C4012">
        <w:rPr>
          <w:rFonts w:ascii="Times New Roman" w:hAnsi="Times New Roman" w:cs="Times New Roman"/>
          <w:sz w:val="25"/>
          <w:szCs w:val="25"/>
        </w:rPr>
        <w:t>The period of time involved in Student’s claim involve</w:t>
      </w:r>
      <w:r w:rsidR="003C4012" w:rsidRPr="003C4012">
        <w:rPr>
          <w:rFonts w:ascii="Times New Roman" w:hAnsi="Times New Roman" w:cs="Times New Roman"/>
          <w:sz w:val="25"/>
          <w:szCs w:val="25"/>
        </w:rPr>
        <w:t>s</w:t>
      </w:r>
      <w:r w:rsidR="005B1CA1" w:rsidRPr="003C4012">
        <w:rPr>
          <w:rFonts w:ascii="Times New Roman" w:hAnsi="Times New Roman" w:cs="Times New Roman"/>
          <w:sz w:val="25"/>
          <w:szCs w:val="25"/>
        </w:rPr>
        <w:t xml:space="preserve"> incidents which allegedly occurred </w:t>
      </w:r>
      <w:r w:rsidR="00A17B8C" w:rsidRPr="003C4012">
        <w:rPr>
          <w:rFonts w:ascii="Times New Roman" w:hAnsi="Times New Roman" w:cs="Times New Roman"/>
          <w:sz w:val="25"/>
          <w:szCs w:val="25"/>
        </w:rPr>
        <w:t>prior to December 201</w:t>
      </w:r>
      <w:r w:rsidR="003C4012" w:rsidRPr="003C4012">
        <w:rPr>
          <w:rFonts w:ascii="Times New Roman" w:hAnsi="Times New Roman" w:cs="Times New Roman"/>
          <w:sz w:val="25"/>
          <w:szCs w:val="25"/>
        </w:rPr>
        <w:t xml:space="preserve">6, when </w:t>
      </w:r>
      <w:r w:rsidR="00A17B8C" w:rsidRPr="003C4012">
        <w:rPr>
          <w:rFonts w:ascii="Times New Roman" w:hAnsi="Times New Roman" w:cs="Times New Roman"/>
          <w:sz w:val="25"/>
          <w:szCs w:val="25"/>
        </w:rPr>
        <w:t xml:space="preserve">Student was enrolled in </w:t>
      </w:r>
      <w:r w:rsidR="000B4405">
        <w:rPr>
          <w:rFonts w:ascii="Times New Roman" w:hAnsi="Times New Roman" w:cs="Times New Roman"/>
          <w:sz w:val="25"/>
          <w:szCs w:val="25"/>
        </w:rPr>
        <w:t>Manchester-Essex</w:t>
      </w:r>
      <w:r w:rsidR="003C4012" w:rsidRPr="003C4012">
        <w:rPr>
          <w:rFonts w:ascii="Times New Roman" w:hAnsi="Times New Roman" w:cs="Times New Roman"/>
          <w:sz w:val="25"/>
          <w:szCs w:val="25"/>
        </w:rPr>
        <w:t>.</w:t>
      </w:r>
      <w:r w:rsidR="00A17B8C" w:rsidRPr="003C4012">
        <w:rPr>
          <w:rFonts w:ascii="Times New Roman" w:hAnsi="Times New Roman" w:cs="Times New Roman"/>
          <w:sz w:val="25"/>
          <w:szCs w:val="25"/>
        </w:rPr>
        <w:t xml:space="preserve">      </w:t>
      </w:r>
    </w:p>
    <w:p w14:paraId="0CF064C1" w14:textId="77777777" w:rsidR="003C4012" w:rsidRDefault="003C4012" w:rsidP="003C4012">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7D560A37" w14:textId="77777777" w:rsidR="005E10B6" w:rsidRDefault="003C4012"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lastRenderedPageBreak/>
        <w:t xml:space="preserve">Student attended </w:t>
      </w:r>
      <w:r w:rsidR="000B4405">
        <w:rPr>
          <w:rFonts w:ascii="Times New Roman" w:hAnsi="Times New Roman" w:cs="Times New Roman"/>
          <w:sz w:val="25"/>
          <w:szCs w:val="25"/>
        </w:rPr>
        <w:t>Manchester-Essex</w:t>
      </w:r>
      <w:r>
        <w:rPr>
          <w:rFonts w:ascii="Times New Roman" w:hAnsi="Times New Roman" w:cs="Times New Roman"/>
          <w:sz w:val="25"/>
          <w:szCs w:val="25"/>
        </w:rPr>
        <w:t xml:space="preserve"> from first grade through December of her seventh grade.</w:t>
      </w:r>
      <w:r w:rsidR="00A17B8C" w:rsidRPr="003C4012">
        <w:rPr>
          <w:rFonts w:ascii="Times New Roman" w:hAnsi="Times New Roman" w:cs="Times New Roman"/>
          <w:sz w:val="25"/>
          <w:szCs w:val="25"/>
        </w:rPr>
        <w:t xml:space="preserve">       </w:t>
      </w:r>
    </w:p>
    <w:p w14:paraId="68D2D278" w14:textId="77777777" w:rsidR="003C4012" w:rsidRPr="003C4012" w:rsidRDefault="003C4012" w:rsidP="003C4012">
      <w:pPr>
        <w:pStyle w:val="ListParagraph"/>
        <w:rPr>
          <w:rFonts w:ascii="Times New Roman" w:hAnsi="Times New Roman" w:cs="Times New Roman"/>
          <w:sz w:val="25"/>
          <w:szCs w:val="25"/>
        </w:rPr>
      </w:pPr>
    </w:p>
    <w:p w14:paraId="7AE13469" w14:textId="77777777" w:rsidR="00FD30B1" w:rsidRDefault="00FD30B1"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Parent</w:t>
      </w:r>
      <w:r w:rsidR="003C4012">
        <w:rPr>
          <w:rFonts w:ascii="Times New Roman" w:hAnsi="Times New Roman" w:cs="Times New Roman"/>
          <w:sz w:val="25"/>
          <w:szCs w:val="25"/>
        </w:rPr>
        <w:t xml:space="preserve">’s initial concerns </w:t>
      </w:r>
      <w:r>
        <w:rPr>
          <w:rFonts w:ascii="Times New Roman" w:hAnsi="Times New Roman" w:cs="Times New Roman"/>
          <w:sz w:val="25"/>
          <w:szCs w:val="25"/>
        </w:rPr>
        <w:t xml:space="preserve">regarding Student’s performance </w:t>
      </w:r>
      <w:r w:rsidR="003C4012">
        <w:rPr>
          <w:rFonts w:ascii="Times New Roman" w:hAnsi="Times New Roman" w:cs="Times New Roman"/>
          <w:sz w:val="25"/>
          <w:szCs w:val="25"/>
        </w:rPr>
        <w:t xml:space="preserve">were raised </w:t>
      </w:r>
      <w:r>
        <w:rPr>
          <w:rFonts w:ascii="Times New Roman" w:hAnsi="Times New Roman" w:cs="Times New Roman"/>
          <w:sz w:val="25"/>
          <w:szCs w:val="25"/>
        </w:rPr>
        <w:t>when Student was in the first grade.  Thereafter, Parent communicat</w:t>
      </w:r>
      <w:r w:rsidR="003C4012">
        <w:rPr>
          <w:rFonts w:ascii="Times New Roman" w:hAnsi="Times New Roman" w:cs="Times New Roman"/>
          <w:sz w:val="25"/>
          <w:szCs w:val="25"/>
        </w:rPr>
        <w:t>ed</w:t>
      </w:r>
      <w:r>
        <w:rPr>
          <w:rFonts w:ascii="Times New Roman" w:hAnsi="Times New Roman" w:cs="Times New Roman"/>
          <w:sz w:val="25"/>
          <w:szCs w:val="25"/>
        </w:rPr>
        <w:t xml:space="preserve"> with </w:t>
      </w:r>
      <w:r w:rsidR="000B4405">
        <w:rPr>
          <w:rFonts w:ascii="Times New Roman" w:hAnsi="Times New Roman" w:cs="Times New Roman"/>
          <w:sz w:val="25"/>
          <w:szCs w:val="25"/>
        </w:rPr>
        <w:t>Manchester-Essex</w:t>
      </w:r>
      <w:r>
        <w:rPr>
          <w:rFonts w:ascii="Times New Roman" w:hAnsi="Times New Roman" w:cs="Times New Roman"/>
          <w:sz w:val="25"/>
          <w:szCs w:val="25"/>
        </w:rPr>
        <w:t xml:space="preserve"> staff when Student was in the second, third and fourth grades regarding homework completion.</w:t>
      </w:r>
    </w:p>
    <w:p w14:paraId="2CA492C9" w14:textId="77777777" w:rsidR="00FD30B1" w:rsidRDefault="00FD30B1" w:rsidP="00FD30B1">
      <w:pPr>
        <w:pStyle w:val="ListParagraph"/>
        <w:rPr>
          <w:rFonts w:ascii="Times New Roman" w:hAnsi="Times New Roman" w:cs="Times New Roman"/>
          <w:sz w:val="25"/>
          <w:szCs w:val="25"/>
        </w:rPr>
      </w:pPr>
    </w:p>
    <w:p w14:paraId="409FFF90" w14:textId="77777777" w:rsidR="00AB7A0E" w:rsidRDefault="005E10B6" w:rsidP="005E10B6">
      <w:pPr>
        <w:pStyle w:val="ListParagraph"/>
        <w:numPr>
          <w:ilvl w:val="0"/>
          <w:numId w:val="1"/>
        </w:numPr>
        <w:rPr>
          <w:rFonts w:ascii="Times New Roman" w:hAnsi="Times New Roman" w:cs="Times New Roman"/>
          <w:sz w:val="25"/>
          <w:szCs w:val="25"/>
        </w:rPr>
      </w:pPr>
      <w:r w:rsidRPr="00B07B0C">
        <w:rPr>
          <w:rFonts w:ascii="Times New Roman" w:hAnsi="Times New Roman" w:cs="Times New Roman"/>
          <w:sz w:val="25"/>
          <w:szCs w:val="25"/>
        </w:rPr>
        <w:t xml:space="preserve">Student </w:t>
      </w:r>
      <w:r w:rsidR="00AB7A0E">
        <w:rPr>
          <w:rFonts w:ascii="Times New Roman" w:hAnsi="Times New Roman" w:cs="Times New Roman"/>
          <w:sz w:val="25"/>
          <w:szCs w:val="25"/>
        </w:rPr>
        <w:t>w</w:t>
      </w:r>
      <w:r w:rsidRPr="00B07B0C">
        <w:rPr>
          <w:rFonts w:ascii="Times New Roman" w:hAnsi="Times New Roman" w:cs="Times New Roman"/>
          <w:sz w:val="25"/>
          <w:szCs w:val="25"/>
        </w:rPr>
        <w:t xml:space="preserve">as </w:t>
      </w:r>
      <w:r w:rsidR="00AB7A0E">
        <w:rPr>
          <w:rFonts w:ascii="Times New Roman" w:hAnsi="Times New Roman" w:cs="Times New Roman"/>
          <w:sz w:val="25"/>
          <w:szCs w:val="25"/>
        </w:rPr>
        <w:t>f</w:t>
      </w:r>
      <w:r w:rsidR="00FD30B1">
        <w:rPr>
          <w:rFonts w:ascii="Times New Roman" w:hAnsi="Times New Roman" w:cs="Times New Roman"/>
          <w:sz w:val="25"/>
          <w:szCs w:val="25"/>
        </w:rPr>
        <w:t>ormally</w:t>
      </w:r>
      <w:r w:rsidR="00AB7A0E">
        <w:rPr>
          <w:rFonts w:ascii="Times New Roman" w:hAnsi="Times New Roman" w:cs="Times New Roman"/>
          <w:sz w:val="25"/>
          <w:szCs w:val="25"/>
        </w:rPr>
        <w:t xml:space="preserve"> </w:t>
      </w:r>
      <w:r w:rsidRPr="00B07B0C">
        <w:rPr>
          <w:rFonts w:ascii="Times New Roman" w:hAnsi="Times New Roman" w:cs="Times New Roman"/>
          <w:sz w:val="25"/>
          <w:szCs w:val="25"/>
        </w:rPr>
        <w:t xml:space="preserve">diagnosed </w:t>
      </w:r>
      <w:r w:rsidR="00AB7A0E">
        <w:rPr>
          <w:rFonts w:ascii="Times New Roman" w:hAnsi="Times New Roman" w:cs="Times New Roman"/>
          <w:sz w:val="25"/>
          <w:szCs w:val="25"/>
        </w:rPr>
        <w:t xml:space="preserve">with </w:t>
      </w:r>
      <w:r w:rsidRPr="00B07B0C">
        <w:rPr>
          <w:rFonts w:ascii="Times New Roman" w:hAnsi="Times New Roman" w:cs="Times New Roman"/>
          <w:sz w:val="25"/>
          <w:szCs w:val="25"/>
        </w:rPr>
        <w:t>A</w:t>
      </w:r>
      <w:r w:rsidR="00AB7A0E">
        <w:rPr>
          <w:rFonts w:ascii="Times New Roman" w:hAnsi="Times New Roman" w:cs="Times New Roman"/>
          <w:sz w:val="25"/>
          <w:szCs w:val="25"/>
        </w:rPr>
        <w:t xml:space="preserve">ttention Deficit Hyperactivity Disorder (ADHD) by Jennifer Kelly, Psy.D., </w:t>
      </w:r>
      <w:r w:rsidR="00FD30B1">
        <w:rPr>
          <w:rFonts w:ascii="Times New Roman" w:hAnsi="Times New Roman" w:cs="Times New Roman"/>
          <w:sz w:val="25"/>
          <w:szCs w:val="25"/>
        </w:rPr>
        <w:t xml:space="preserve">at some point during the 2012-2013 school year </w:t>
      </w:r>
      <w:r w:rsidR="00AB7A0E">
        <w:rPr>
          <w:rFonts w:ascii="Times New Roman" w:hAnsi="Times New Roman" w:cs="Times New Roman"/>
          <w:sz w:val="25"/>
          <w:szCs w:val="25"/>
        </w:rPr>
        <w:t xml:space="preserve">when Student was in </w:t>
      </w:r>
      <w:r w:rsidR="00FD30B1">
        <w:rPr>
          <w:rFonts w:ascii="Times New Roman" w:hAnsi="Times New Roman" w:cs="Times New Roman"/>
          <w:sz w:val="25"/>
          <w:szCs w:val="25"/>
        </w:rPr>
        <w:t xml:space="preserve">the </w:t>
      </w:r>
      <w:r w:rsidR="00AB7A0E">
        <w:rPr>
          <w:rFonts w:ascii="Times New Roman" w:hAnsi="Times New Roman" w:cs="Times New Roman"/>
          <w:sz w:val="25"/>
          <w:szCs w:val="25"/>
        </w:rPr>
        <w:t>fourth grade</w:t>
      </w:r>
      <w:r w:rsidR="00FD30B1">
        <w:rPr>
          <w:rFonts w:ascii="Times New Roman" w:hAnsi="Times New Roman" w:cs="Times New Roman"/>
          <w:sz w:val="25"/>
          <w:szCs w:val="25"/>
        </w:rPr>
        <w:t>.</w:t>
      </w:r>
      <w:r w:rsidR="00AB7A0E">
        <w:rPr>
          <w:rFonts w:ascii="Times New Roman" w:hAnsi="Times New Roman" w:cs="Times New Roman"/>
          <w:sz w:val="25"/>
          <w:szCs w:val="25"/>
        </w:rPr>
        <w:t xml:space="preserve">  Dr. Kelly recommended that Student be provided accommodations under a Section 504 plan.</w:t>
      </w:r>
      <w:r w:rsidRPr="00B07B0C">
        <w:rPr>
          <w:rFonts w:ascii="Times New Roman" w:hAnsi="Times New Roman" w:cs="Times New Roman"/>
          <w:sz w:val="25"/>
          <w:szCs w:val="25"/>
        </w:rPr>
        <w:t xml:space="preserve"> </w:t>
      </w:r>
      <w:r w:rsidR="005B1CA1">
        <w:rPr>
          <w:rFonts w:ascii="Times New Roman" w:hAnsi="Times New Roman" w:cs="Times New Roman"/>
          <w:sz w:val="25"/>
          <w:szCs w:val="25"/>
        </w:rPr>
        <w:t xml:space="preserve"> Subsequently, Student was also diagnosed with anxiety disorder, school refusal, depression, and possible mood disorder.  She suffer</w:t>
      </w:r>
      <w:r w:rsidR="000B4405">
        <w:rPr>
          <w:rFonts w:ascii="Times New Roman" w:hAnsi="Times New Roman" w:cs="Times New Roman"/>
          <w:sz w:val="25"/>
          <w:szCs w:val="25"/>
        </w:rPr>
        <w:t>ed</w:t>
      </w:r>
      <w:r w:rsidR="005B1CA1">
        <w:rPr>
          <w:rFonts w:ascii="Times New Roman" w:hAnsi="Times New Roman" w:cs="Times New Roman"/>
          <w:sz w:val="25"/>
          <w:szCs w:val="25"/>
        </w:rPr>
        <w:t xml:space="preserve"> f</w:t>
      </w:r>
      <w:r w:rsidR="000B4405">
        <w:rPr>
          <w:rFonts w:ascii="Times New Roman" w:hAnsi="Times New Roman" w:cs="Times New Roman"/>
          <w:sz w:val="25"/>
          <w:szCs w:val="25"/>
        </w:rPr>
        <w:t>rom</w:t>
      </w:r>
      <w:r w:rsidR="005B1CA1">
        <w:rPr>
          <w:rFonts w:ascii="Times New Roman" w:hAnsi="Times New Roman" w:cs="Times New Roman"/>
          <w:sz w:val="25"/>
          <w:szCs w:val="25"/>
        </w:rPr>
        <w:t xml:space="preserve"> migraines and stomach ailments.  Student also has been found to have slow processing skills and executive functioning deficits.</w:t>
      </w:r>
    </w:p>
    <w:p w14:paraId="551C0948" w14:textId="77777777" w:rsidR="005B1CA1" w:rsidRDefault="005B1CA1" w:rsidP="005B1CA1">
      <w:pPr>
        <w:pStyle w:val="ListParagraph"/>
        <w:rPr>
          <w:rFonts w:ascii="Times New Roman" w:hAnsi="Times New Roman" w:cs="Times New Roman"/>
          <w:sz w:val="25"/>
          <w:szCs w:val="25"/>
        </w:rPr>
      </w:pPr>
    </w:p>
    <w:p w14:paraId="2F9D046C" w14:textId="77777777" w:rsidR="00FD30B1" w:rsidRDefault="00585068"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or about January 3, 2013, Parent wrote to Manchester-Essex requesting that Student be evaluated. </w:t>
      </w:r>
      <w:r w:rsidR="000B4405">
        <w:rPr>
          <w:rFonts w:ascii="Times New Roman" w:hAnsi="Times New Roman" w:cs="Times New Roman"/>
          <w:sz w:val="25"/>
          <w:szCs w:val="25"/>
        </w:rPr>
        <w:t>Manchester-Essex</w:t>
      </w:r>
      <w:r>
        <w:rPr>
          <w:rFonts w:ascii="Times New Roman" w:hAnsi="Times New Roman" w:cs="Times New Roman"/>
          <w:sz w:val="25"/>
          <w:szCs w:val="25"/>
        </w:rPr>
        <w:t xml:space="preserve"> responded on January 10, 2013 proposing an evaluation of Student.</w:t>
      </w:r>
    </w:p>
    <w:p w14:paraId="35BF60FA" w14:textId="77777777" w:rsidR="00585068" w:rsidRDefault="00585068" w:rsidP="00585068">
      <w:pPr>
        <w:pStyle w:val="ListParagraph"/>
        <w:rPr>
          <w:rFonts w:ascii="Times New Roman" w:hAnsi="Times New Roman" w:cs="Times New Roman"/>
          <w:sz w:val="25"/>
          <w:szCs w:val="25"/>
        </w:rPr>
      </w:pPr>
    </w:p>
    <w:p w14:paraId="09F82413" w14:textId="77777777" w:rsidR="00FD30B1" w:rsidRDefault="003C4012"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February 26, 2013, </w:t>
      </w:r>
      <w:r w:rsidR="00585068">
        <w:rPr>
          <w:rFonts w:ascii="Times New Roman" w:hAnsi="Times New Roman" w:cs="Times New Roman"/>
          <w:sz w:val="25"/>
          <w:szCs w:val="25"/>
        </w:rPr>
        <w:t>Parent inquir</w:t>
      </w:r>
      <w:r>
        <w:rPr>
          <w:rFonts w:ascii="Times New Roman" w:hAnsi="Times New Roman" w:cs="Times New Roman"/>
          <w:sz w:val="25"/>
          <w:szCs w:val="25"/>
        </w:rPr>
        <w:t>ed about</w:t>
      </w:r>
      <w:r w:rsidR="00585068">
        <w:rPr>
          <w:rFonts w:ascii="Times New Roman" w:hAnsi="Times New Roman" w:cs="Times New Roman"/>
          <w:sz w:val="25"/>
          <w:szCs w:val="25"/>
        </w:rPr>
        <w:t xml:space="preserve"> the status of the evaluation</w:t>
      </w:r>
      <w:r>
        <w:rPr>
          <w:rFonts w:ascii="Times New Roman" w:hAnsi="Times New Roman" w:cs="Times New Roman"/>
          <w:sz w:val="25"/>
          <w:szCs w:val="25"/>
        </w:rPr>
        <w:t xml:space="preserve"> and on</w:t>
      </w:r>
      <w:r w:rsidR="00585068">
        <w:rPr>
          <w:rFonts w:ascii="Times New Roman" w:hAnsi="Times New Roman" w:cs="Times New Roman"/>
          <w:sz w:val="25"/>
          <w:szCs w:val="25"/>
        </w:rPr>
        <w:t xml:space="preserve"> March 13, 2013, </w:t>
      </w:r>
      <w:r>
        <w:rPr>
          <w:rFonts w:ascii="Times New Roman" w:hAnsi="Times New Roman" w:cs="Times New Roman"/>
          <w:sz w:val="25"/>
          <w:szCs w:val="25"/>
        </w:rPr>
        <w:t>she</w:t>
      </w:r>
      <w:r w:rsidR="00585068">
        <w:rPr>
          <w:rFonts w:ascii="Times New Roman" w:hAnsi="Times New Roman" w:cs="Times New Roman"/>
          <w:sz w:val="25"/>
          <w:szCs w:val="25"/>
        </w:rPr>
        <w:t xml:space="preserve"> received an invitation to attend a meeting to discuss Student’s initial evaluation/eligibility</w:t>
      </w:r>
      <w:r>
        <w:rPr>
          <w:rFonts w:ascii="Times New Roman" w:hAnsi="Times New Roman" w:cs="Times New Roman"/>
          <w:sz w:val="25"/>
          <w:szCs w:val="25"/>
        </w:rPr>
        <w:t>.  The eligibility meeting was scheduled for</w:t>
      </w:r>
      <w:r w:rsidR="00585068">
        <w:rPr>
          <w:rFonts w:ascii="Times New Roman" w:hAnsi="Times New Roman" w:cs="Times New Roman"/>
          <w:sz w:val="25"/>
          <w:szCs w:val="25"/>
        </w:rPr>
        <w:t xml:space="preserve"> April 2, 2013.</w:t>
      </w:r>
      <w:r w:rsidR="00FD30B1">
        <w:rPr>
          <w:rFonts w:ascii="Times New Roman" w:hAnsi="Times New Roman" w:cs="Times New Roman"/>
          <w:sz w:val="25"/>
          <w:szCs w:val="25"/>
        </w:rPr>
        <w:t xml:space="preserve"> </w:t>
      </w:r>
    </w:p>
    <w:p w14:paraId="0F8CAACC" w14:textId="77777777" w:rsidR="00FD30B1" w:rsidRDefault="00FD30B1" w:rsidP="00585068">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228108F0" w14:textId="77777777" w:rsidR="00FD30B1" w:rsidRDefault="00585068"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or about March 25, 2013, Student participated in a psycho-educational evaluation at Manchester-Essex.   </w:t>
      </w:r>
      <w:r w:rsidR="00FD30B1">
        <w:rPr>
          <w:rFonts w:ascii="Times New Roman" w:hAnsi="Times New Roman" w:cs="Times New Roman"/>
          <w:sz w:val="25"/>
          <w:szCs w:val="25"/>
        </w:rPr>
        <w:t xml:space="preserve"> </w:t>
      </w:r>
    </w:p>
    <w:p w14:paraId="4B4094D6" w14:textId="77777777" w:rsidR="00FD30B1" w:rsidRDefault="00FD30B1" w:rsidP="00585068">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079AB1AF" w14:textId="77777777" w:rsidR="00FD30B1" w:rsidRDefault="003C4012"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Student’s Team met in April 2013 and o</w:t>
      </w:r>
      <w:r w:rsidR="00585068">
        <w:rPr>
          <w:rFonts w:ascii="Times New Roman" w:hAnsi="Times New Roman" w:cs="Times New Roman"/>
          <w:sz w:val="25"/>
          <w:szCs w:val="25"/>
        </w:rPr>
        <w:t>n April 29, 201</w:t>
      </w:r>
      <w:r>
        <w:rPr>
          <w:rFonts w:ascii="Times New Roman" w:hAnsi="Times New Roman" w:cs="Times New Roman"/>
          <w:sz w:val="25"/>
          <w:szCs w:val="25"/>
        </w:rPr>
        <w:t>3</w:t>
      </w:r>
      <w:r w:rsidR="00585068">
        <w:rPr>
          <w:rFonts w:ascii="Times New Roman" w:hAnsi="Times New Roman" w:cs="Times New Roman"/>
          <w:sz w:val="25"/>
          <w:szCs w:val="25"/>
        </w:rPr>
        <w:t xml:space="preserve">, Parent received Manchester-Essex’s finding </w:t>
      </w:r>
      <w:r w:rsidR="000B4405">
        <w:rPr>
          <w:rFonts w:ascii="Times New Roman" w:hAnsi="Times New Roman" w:cs="Times New Roman"/>
          <w:sz w:val="25"/>
          <w:szCs w:val="25"/>
        </w:rPr>
        <w:t>of</w:t>
      </w:r>
      <w:r w:rsidR="00585068">
        <w:rPr>
          <w:rFonts w:ascii="Times New Roman" w:hAnsi="Times New Roman" w:cs="Times New Roman"/>
          <w:sz w:val="25"/>
          <w:szCs w:val="25"/>
        </w:rPr>
        <w:t xml:space="preserve"> no eligibility</w:t>
      </w:r>
      <w:r w:rsidR="004C0D71">
        <w:rPr>
          <w:rFonts w:ascii="Times New Roman" w:hAnsi="Times New Roman" w:cs="Times New Roman"/>
          <w:sz w:val="25"/>
          <w:szCs w:val="25"/>
        </w:rPr>
        <w:t>.</w:t>
      </w:r>
      <w:r w:rsidR="00585068">
        <w:rPr>
          <w:rFonts w:ascii="Times New Roman" w:hAnsi="Times New Roman" w:cs="Times New Roman"/>
          <w:sz w:val="25"/>
          <w:szCs w:val="25"/>
        </w:rPr>
        <w:t xml:space="preserve"> </w:t>
      </w:r>
      <w:r w:rsidR="00FD30B1">
        <w:rPr>
          <w:rFonts w:ascii="Times New Roman" w:hAnsi="Times New Roman" w:cs="Times New Roman"/>
          <w:sz w:val="25"/>
          <w:szCs w:val="25"/>
        </w:rPr>
        <w:t xml:space="preserve"> </w:t>
      </w:r>
    </w:p>
    <w:p w14:paraId="549F352E" w14:textId="77777777" w:rsidR="00FD30B1" w:rsidRDefault="00FD30B1" w:rsidP="004C0D71">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7AC7FECC" w14:textId="77777777" w:rsidR="00FD30B1" w:rsidRDefault="004C0D71"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Parent again expressed concern regarding Student’s difficulties and in January of 2014, while Student was in fifth grade, Parent had Dr. Kathy Pennoyer conduct a private neuropsychological evaluation.  Dr. Pennoyer concluded that Student presented with slow processing speed and ADHD inattentive type.  Parent shared this report with Manchester-Essex. </w:t>
      </w:r>
    </w:p>
    <w:p w14:paraId="6586D730" w14:textId="77777777" w:rsidR="004C0D71" w:rsidRDefault="004C0D71" w:rsidP="004C0D71">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00FA28AE" w14:textId="77777777" w:rsidR="004C0D71" w:rsidRDefault="004C0D71"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In March of 2014 Parent forwarded a letter </w:t>
      </w:r>
      <w:r w:rsidR="009837C7">
        <w:rPr>
          <w:rFonts w:ascii="Times New Roman" w:hAnsi="Times New Roman" w:cs="Times New Roman"/>
          <w:sz w:val="25"/>
          <w:szCs w:val="25"/>
        </w:rPr>
        <w:t>from</w:t>
      </w:r>
      <w:r>
        <w:rPr>
          <w:rFonts w:ascii="Times New Roman" w:hAnsi="Times New Roman" w:cs="Times New Roman"/>
          <w:sz w:val="25"/>
          <w:szCs w:val="25"/>
        </w:rPr>
        <w:t xml:space="preserve"> Dr. Kelly </w:t>
      </w:r>
      <w:r w:rsidR="009837C7">
        <w:rPr>
          <w:rFonts w:ascii="Times New Roman" w:hAnsi="Times New Roman" w:cs="Times New Roman"/>
          <w:sz w:val="25"/>
          <w:szCs w:val="25"/>
        </w:rPr>
        <w:t xml:space="preserve">to </w:t>
      </w:r>
      <w:r w:rsidR="000B4405">
        <w:rPr>
          <w:rFonts w:ascii="Times New Roman" w:hAnsi="Times New Roman" w:cs="Times New Roman"/>
          <w:sz w:val="25"/>
          <w:szCs w:val="25"/>
        </w:rPr>
        <w:t>Manchester-Essex</w:t>
      </w:r>
      <w:r w:rsidR="009837C7">
        <w:rPr>
          <w:rFonts w:ascii="Times New Roman" w:hAnsi="Times New Roman" w:cs="Times New Roman"/>
          <w:sz w:val="25"/>
          <w:szCs w:val="25"/>
        </w:rPr>
        <w:t xml:space="preserve"> </w:t>
      </w:r>
      <w:r>
        <w:rPr>
          <w:rFonts w:ascii="Times New Roman" w:hAnsi="Times New Roman" w:cs="Times New Roman"/>
          <w:sz w:val="25"/>
          <w:szCs w:val="25"/>
        </w:rPr>
        <w:t>recommending Section</w:t>
      </w:r>
      <w:r w:rsidR="009837C7">
        <w:rPr>
          <w:rFonts w:ascii="Times New Roman" w:hAnsi="Times New Roman" w:cs="Times New Roman"/>
          <w:sz w:val="25"/>
          <w:szCs w:val="25"/>
        </w:rPr>
        <w:t xml:space="preserve"> 504 accommodations for Student.  O</w:t>
      </w:r>
      <w:r>
        <w:rPr>
          <w:rFonts w:ascii="Times New Roman" w:hAnsi="Times New Roman" w:cs="Times New Roman"/>
          <w:sz w:val="25"/>
          <w:szCs w:val="25"/>
        </w:rPr>
        <w:t xml:space="preserve">n March 25, 2014, Suzanna South, school adjustment counselor at Manchester-Essex, wrote to Parent denying a Section 504 plan for Student.  Parent wrote back the following day </w:t>
      </w:r>
      <w:r w:rsidR="00DC34DA">
        <w:rPr>
          <w:rFonts w:ascii="Times New Roman" w:hAnsi="Times New Roman" w:cs="Times New Roman"/>
          <w:sz w:val="25"/>
          <w:szCs w:val="25"/>
        </w:rPr>
        <w:t xml:space="preserve">noting her disagreement with the School’s </w:t>
      </w:r>
      <w:r w:rsidR="009837C7">
        <w:rPr>
          <w:rFonts w:ascii="Times New Roman" w:hAnsi="Times New Roman" w:cs="Times New Roman"/>
          <w:sz w:val="25"/>
          <w:szCs w:val="25"/>
        </w:rPr>
        <w:t xml:space="preserve">determination </w:t>
      </w:r>
      <w:r w:rsidR="00DC34DA">
        <w:rPr>
          <w:rFonts w:ascii="Times New Roman" w:hAnsi="Times New Roman" w:cs="Times New Roman"/>
          <w:sz w:val="25"/>
          <w:szCs w:val="25"/>
        </w:rPr>
        <w:t xml:space="preserve">and </w:t>
      </w:r>
      <w:r w:rsidR="009837C7">
        <w:rPr>
          <w:rFonts w:ascii="Times New Roman" w:hAnsi="Times New Roman" w:cs="Times New Roman"/>
          <w:sz w:val="25"/>
          <w:szCs w:val="25"/>
        </w:rPr>
        <w:t xml:space="preserve">disputing the District’s </w:t>
      </w:r>
      <w:r w:rsidR="00DC34DA">
        <w:rPr>
          <w:rFonts w:ascii="Times New Roman" w:hAnsi="Times New Roman" w:cs="Times New Roman"/>
          <w:sz w:val="25"/>
          <w:szCs w:val="25"/>
        </w:rPr>
        <w:t xml:space="preserve">failure to re-evaluate Student </w:t>
      </w:r>
      <w:r w:rsidR="009837C7">
        <w:rPr>
          <w:rFonts w:ascii="Times New Roman" w:hAnsi="Times New Roman" w:cs="Times New Roman"/>
          <w:sz w:val="25"/>
          <w:szCs w:val="25"/>
        </w:rPr>
        <w:t>in</w:t>
      </w:r>
      <w:r w:rsidR="00DC34DA">
        <w:rPr>
          <w:rFonts w:ascii="Times New Roman" w:hAnsi="Times New Roman" w:cs="Times New Roman"/>
          <w:sz w:val="25"/>
          <w:szCs w:val="25"/>
        </w:rPr>
        <w:t xml:space="preserve"> fifth grade.</w:t>
      </w:r>
      <w:r>
        <w:rPr>
          <w:rFonts w:ascii="Times New Roman" w:hAnsi="Times New Roman" w:cs="Times New Roman"/>
          <w:sz w:val="25"/>
          <w:szCs w:val="25"/>
        </w:rPr>
        <w:t xml:space="preserve"> </w:t>
      </w:r>
    </w:p>
    <w:p w14:paraId="17F73F54" w14:textId="77777777" w:rsidR="004C0D71" w:rsidRDefault="004C0D71" w:rsidP="004C0D71">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03454220" w14:textId="77777777" w:rsidR="00DC34DA" w:rsidRDefault="009837C7"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During the summer of 2014, </w:t>
      </w:r>
      <w:r w:rsidR="00DC34DA">
        <w:rPr>
          <w:rFonts w:ascii="Times New Roman" w:hAnsi="Times New Roman" w:cs="Times New Roman"/>
          <w:sz w:val="25"/>
          <w:szCs w:val="25"/>
        </w:rPr>
        <w:t xml:space="preserve">Parent met with </w:t>
      </w:r>
      <w:r w:rsidR="000B4405">
        <w:rPr>
          <w:rFonts w:ascii="Times New Roman" w:hAnsi="Times New Roman" w:cs="Times New Roman"/>
          <w:sz w:val="25"/>
          <w:szCs w:val="25"/>
        </w:rPr>
        <w:t>Manchester-Essex</w:t>
      </w:r>
      <w:r w:rsidR="00DC34DA">
        <w:rPr>
          <w:rFonts w:ascii="Times New Roman" w:hAnsi="Times New Roman" w:cs="Times New Roman"/>
          <w:sz w:val="25"/>
          <w:szCs w:val="25"/>
        </w:rPr>
        <w:t xml:space="preserve">’s middle school principal to discuss </w:t>
      </w:r>
      <w:r>
        <w:rPr>
          <w:rFonts w:ascii="Times New Roman" w:hAnsi="Times New Roman" w:cs="Times New Roman"/>
          <w:sz w:val="25"/>
          <w:szCs w:val="25"/>
        </w:rPr>
        <w:t xml:space="preserve">her concerns regarding </w:t>
      </w:r>
      <w:r w:rsidR="00DC34DA">
        <w:rPr>
          <w:rFonts w:ascii="Times New Roman" w:hAnsi="Times New Roman" w:cs="Times New Roman"/>
          <w:sz w:val="25"/>
          <w:szCs w:val="25"/>
        </w:rPr>
        <w:t xml:space="preserve">Student’s need for services during her </w:t>
      </w:r>
      <w:r w:rsidR="00DC34DA">
        <w:rPr>
          <w:rFonts w:ascii="Times New Roman" w:hAnsi="Times New Roman" w:cs="Times New Roman"/>
          <w:sz w:val="25"/>
          <w:szCs w:val="25"/>
        </w:rPr>
        <w:lastRenderedPageBreak/>
        <w:t xml:space="preserve">transition into middle school. Parent continued to correspond with </w:t>
      </w:r>
      <w:r w:rsidR="000B4405">
        <w:rPr>
          <w:rFonts w:ascii="Times New Roman" w:hAnsi="Times New Roman" w:cs="Times New Roman"/>
          <w:sz w:val="25"/>
          <w:szCs w:val="25"/>
        </w:rPr>
        <w:t>Manchester-Essex</w:t>
      </w:r>
      <w:r w:rsidR="00DC34DA">
        <w:rPr>
          <w:rFonts w:ascii="Times New Roman" w:hAnsi="Times New Roman" w:cs="Times New Roman"/>
          <w:sz w:val="25"/>
          <w:szCs w:val="25"/>
        </w:rPr>
        <w:t xml:space="preserve"> during </w:t>
      </w:r>
      <w:r>
        <w:rPr>
          <w:rFonts w:ascii="Times New Roman" w:hAnsi="Times New Roman" w:cs="Times New Roman"/>
          <w:sz w:val="25"/>
          <w:szCs w:val="25"/>
        </w:rPr>
        <w:t xml:space="preserve">the 2014-2015 school year, </w:t>
      </w:r>
      <w:r w:rsidR="00DC34DA">
        <w:rPr>
          <w:rFonts w:ascii="Times New Roman" w:hAnsi="Times New Roman" w:cs="Times New Roman"/>
          <w:sz w:val="25"/>
          <w:szCs w:val="25"/>
        </w:rPr>
        <w:t xml:space="preserve">Student’s sixth grade, </w:t>
      </w:r>
      <w:r w:rsidR="002129AE">
        <w:rPr>
          <w:rFonts w:ascii="Times New Roman" w:hAnsi="Times New Roman" w:cs="Times New Roman"/>
          <w:sz w:val="25"/>
          <w:szCs w:val="25"/>
        </w:rPr>
        <w:t>request</w:t>
      </w:r>
      <w:r w:rsidR="00DC34DA">
        <w:rPr>
          <w:rFonts w:ascii="Times New Roman" w:hAnsi="Times New Roman" w:cs="Times New Roman"/>
          <w:sz w:val="25"/>
          <w:szCs w:val="25"/>
        </w:rPr>
        <w:t>ing that Student be provide</w:t>
      </w:r>
      <w:r>
        <w:rPr>
          <w:rFonts w:ascii="Times New Roman" w:hAnsi="Times New Roman" w:cs="Times New Roman"/>
          <w:sz w:val="25"/>
          <w:szCs w:val="25"/>
        </w:rPr>
        <w:t>d services and explaining that S</w:t>
      </w:r>
      <w:r w:rsidR="00DC34DA">
        <w:rPr>
          <w:rFonts w:ascii="Times New Roman" w:hAnsi="Times New Roman" w:cs="Times New Roman"/>
          <w:sz w:val="25"/>
          <w:szCs w:val="25"/>
        </w:rPr>
        <w:t xml:space="preserve">tudent’s struggles were having a negative impact on Student’s mental health.  </w:t>
      </w:r>
      <w:r>
        <w:rPr>
          <w:rFonts w:ascii="Times New Roman" w:hAnsi="Times New Roman" w:cs="Times New Roman"/>
          <w:sz w:val="25"/>
          <w:szCs w:val="25"/>
        </w:rPr>
        <w:t xml:space="preserve">In response, </w:t>
      </w:r>
      <w:r w:rsidR="000B4405">
        <w:rPr>
          <w:rFonts w:ascii="Times New Roman" w:hAnsi="Times New Roman" w:cs="Times New Roman"/>
          <w:sz w:val="25"/>
          <w:szCs w:val="25"/>
        </w:rPr>
        <w:t>Manchester-Essex</w:t>
      </w:r>
      <w:r>
        <w:rPr>
          <w:rFonts w:ascii="Times New Roman" w:hAnsi="Times New Roman" w:cs="Times New Roman"/>
          <w:sz w:val="25"/>
          <w:szCs w:val="25"/>
        </w:rPr>
        <w:t xml:space="preserve"> provided Student</w:t>
      </w:r>
      <w:r w:rsidR="00DC34DA">
        <w:rPr>
          <w:rFonts w:ascii="Times New Roman" w:hAnsi="Times New Roman" w:cs="Times New Roman"/>
          <w:sz w:val="25"/>
          <w:szCs w:val="25"/>
        </w:rPr>
        <w:t xml:space="preserve"> with an interventionist </w:t>
      </w:r>
      <w:r>
        <w:rPr>
          <w:rFonts w:ascii="Times New Roman" w:hAnsi="Times New Roman" w:cs="Times New Roman"/>
          <w:sz w:val="25"/>
          <w:szCs w:val="25"/>
        </w:rPr>
        <w:t>who met with Student</w:t>
      </w:r>
      <w:r w:rsidR="00DC34DA">
        <w:rPr>
          <w:rFonts w:ascii="Times New Roman" w:hAnsi="Times New Roman" w:cs="Times New Roman"/>
          <w:sz w:val="25"/>
          <w:szCs w:val="25"/>
        </w:rPr>
        <w:t xml:space="preserve"> once every six days.</w:t>
      </w:r>
    </w:p>
    <w:p w14:paraId="130684FB" w14:textId="77777777" w:rsidR="00DC34DA" w:rsidRDefault="00DC34DA" w:rsidP="00DC34DA">
      <w:pPr>
        <w:pStyle w:val="ListParagraph"/>
        <w:rPr>
          <w:rFonts w:ascii="Times New Roman" w:hAnsi="Times New Roman" w:cs="Times New Roman"/>
          <w:sz w:val="25"/>
          <w:szCs w:val="25"/>
        </w:rPr>
      </w:pPr>
    </w:p>
    <w:p w14:paraId="7C28479E" w14:textId="77777777" w:rsidR="00935808" w:rsidRDefault="00DC34DA"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In September 2015, the beginning of Student’s seventh grade</w:t>
      </w:r>
      <w:r w:rsidR="002129AE">
        <w:rPr>
          <w:rFonts w:ascii="Times New Roman" w:hAnsi="Times New Roman" w:cs="Times New Roman"/>
          <w:sz w:val="25"/>
          <w:szCs w:val="25"/>
        </w:rPr>
        <w:t xml:space="preserve"> year</w:t>
      </w:r>
      <w:r>
        <w:rPr>
          <w:rFonts w:ascii="Times New Roman" w:hAnsi="Times New Roman" w:cs="Times New Roman"/>
          <w:sz w:val="25"/>
          <w:szCs w:val="25"/>
        </w:rPr>
        <w:t>, Parent requested that Student continue to work with the “interventionist” with whom she had worked the previous year</w:t>
      </w:r>
      <w:r w:rsidR="00935808">
        <w:rPr>
          <w:rFonts w:ascii="Times New Roman" w:hAnsi="Times New Roman" w:cs="Times New Roman"/>
          <w:sz w:val="25"/>
          <w:szCs w:val="25"/>
        </w:rPr>
        <w:t xml:space="preserve">.  </w:t>
      </w:r>
    </w:p>
    <w:p w14:paraId="30507AF6" w14:textId="77777777" w:rsidR="00935808" w:rsidRDefault="00935808" w:rsidP="00935808">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1A8A09A9" w14:textId="77777777" w:rsidR="004C0D71" w:rsidRDefault="00935808"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I</w:t>
      </w:r>
      <w:r w:rsidR="00DC34DA">
        <w:rPr>
          <w:rFonts w:ascii="Times New Roman" w:hAnsi="Times New Roman" w:cs="Times New Roman"/>
          <w:sz w:val="25"/>
          <w:szCs w:val="25"/>
        </w:rPr>
        <w:t xml:space="preserve">n October 2015, Parent </w:t>
      </w:r>
      <w:r>
        <w:rPr>
          <w:rFonts w:ascii="Times New Roman" w:hAnsi="Times New Roman" w:cs="Times New Roman"/>
          <w:sz w:val="25"/>
          <w:szCs w:val="25"/>
        </w:rPr>
        <w:t>retained</w:t>
      </w:r>
      <w:r w:rsidR="00DC34DA">
        <w:rPr>
          <w:rFonts w:ascii="Times New Roman" w:hAnsi="Times New Roman" w:cs="Times New Roman"/>
          <w:sz w:val="25"/>
          <w:szCs w:val="25"/>
        </w:rPr>
        <w:t xml:space="preserve"> a</w:t>
      </w:r>
      <w:r w:rsidR="00307568">
        <w:rPr>
          <w:rFonts w:ascii="Times New Roman" w:hAnsi="Times New Roman" w:cs="Times New Roman"/>
          <w:sz w:val="25"/>
          <w:szCs w:val="25"/>
        </w:rPr>
        <w:t xml:space="preserve"> special education </w:t>
      </w:r>
      <w:r w:rsidR="00DC34DA">
        <w:rPr>
          <w:rFonts w:ascii="Times New Roman" w:hAnsi="Times New Roman" w:cs="Times New Roman"/>
          <w:sz w:val="25"/>
          <w:szCs w:val="25"/>
        </w:rPr>
        <w:t>advocat</w:t>
      </w:r>
      <w:r w:rsidR="00307568">
        <w:rPr>
          <w:rFonts w:ascii="Times New Roman" w:hAnsi="Times New Roman" w:cs="Times New Roman"/>
          <w:sz w:val="25"/>
          <w:szCs w:val="25"/>
        </w:rPr>
        <w:t xml:space="preserve">e to help her secure an IEP and a Section 504 Plan </w:t>
      </w:r>
      <w:r>
        <w:rPr>
          <w:rFonts w:ascii="Times New Roman" w:hAnsi="Times New Roman" w:cs="Times New Roman"/>
          <w:sz w:val="25"/>
          <w:szCs w:val="25"/>
        </w:rPr>
        <w:t>t</w:t>
      </w:r>
      <w:r w:rsidR="000B4405">
        <w:rPr>
          <w:rFonts w:ascii="Times New Roman" w:hAnsi="Times New Roman" w:cs="Times New Roman"/>
          <w:sz w:val="25"/>
          <w:szCs w:val="25"/>
        </w:rPr>
        <w:t>o</w:t>
      </w:r>
      <w:r>
        <w:rPr>
          <w:rFonts w:ascii="Times New Roman" w:hAnsi="Times New Roman" w:cs="Times New Roman"/>
          <w:sz w:val="25"/>
          <w:szCs w:val="25"/>
        </w:rPr>
        <w:t xml:space="preserve"> </w:t>
      </w:r>
      <w:r w:rsidR="00307568">
        <w:rPr>
          <w:rFonts w:ascii="Times New Roman" w:hAnsi="Times New Roman" w:cs="Times New Roman"/>
          <w:sz w:val="25"/>
          <w:szCs w:val="25"/>
        </w:rPr>
        <w:t xml:space="preserve">address </w:t>
      </w:r>
      <w:r>
        <w:rPr>
          <w:rFonts w:ascii="Times New Roman" w:hAnsi="Times New Roman" w:cs="Times New Roman"/>
          <w:sz w:val="25"/>
          <w:szCs w:val="25"/>
        </w:rPr>
        <w:t>Student’s</w:t>
      </w:r>
      <w:r w:rsidR="00307568">
        <w:rPr>
          <w:rFonts w:ascii="Times New Roman" w:hAnsi="Times New Roman" w:cs="Times New Roman"/>
          <w:sz w:val="25"/>
          <w:szCs w:val="25"/>
        </w:rPr>
        <w:t xml:space="preserve"> deteriorating mental health and academic struggles.  </w:t>
      </w:r>
    </w:p>
    <w:p w14:paraId="3CA14726" w14:textId="77777777" w:rsidR="00307568" w:rsidRDefault="00307568" w:rsidP="00307568">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123363D6" w14:textId="77777777" w:rsidR="00307568" w:rsidRDefault="00307568"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In October of 2015, Manchester-Essex agreed to conduct psychological and educational re-evaluations as well as </w:t>
      </w:r>
      <w:r w:rsidR="00935808">
        <w:rPr>
          <w:rFonts w:ascii="Times New Roman" w:hAnsi="Times New Roman" w:cs="Times New Roman"/>
          <w:sz w:val="25"/>
          <w:szCs w:val="25"/>
        </w:rPr>
        <w:t xml:space="preserve">a </w:t>
      </w:r>
      <w:r>
        <w:rPr>
          <w:rFonts w:ascii="Times New Roman" w:hAnsi="Times New Roman" w:cs="Times New Roman"/>
          <w:sz w:val="25"/>
          <w:szCs w:val="25"/>
        </w:rPr>
        <w:t xml:space="preserve">classroom observation of Student, and forwarded consent forms to Parent.  </w:t>
      </w:r>
    </w:p>
    <w:p w14:paraId="5889B2DA" w14:textId="77777777" w:rsidR="00307568" w:rsidRDefault="00307568" w:rsidP="00307568">
      <w:pPr>
        <w:pStyle w:val="ListParagraph"/>
        <w:rPr>
          <w:rFonts w:ascii="Times New Roman" w:hAnsi="Times New Roman" w:cs="Times New Roman"/>
          <w:sz w:val="25"/>
          <w:szCs w:val="25"/>
        </w:rPr>
      </w:pPr>
    </w:p>
    <w:p w14:paraId="359F322F" w14:textId="77777777" w:rsidR="00307568" w:rsidRDefault="00307568"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November 13, 2015, Parent requested an emergency meeting with the counseling team to address Student’s deteriorating </w:t>
      </w:r>
      <w:r w:rsidR="000B4405">
        <w:rPr>
          <w:rFonts w:ascii="Times New Roman" w:hAnsi="Times New Roman" w:cs="Times New Roman"/>
          <w:sz w:val="25"/>
          <w:szCs w:val="25"/>
        </w:rPr>
        <w:t xml:space="preserve">mental </w:t>
      </w:r>
      <w:r>
        <w:rPr>
          <w:rFonts w:ascii="Times New Roman" w:hAnsi="Times New Roman" w:cs="Times New Roman"/>
          <w:sz w:val="25"/>
          <w:szCs w:val="25"/>
        </w:rPr>
        <w:t>health as supported by a letter written by Student’s LICSW, Dana Modell</w:t>
      </w:r>
      <w:r w:rsidR="002129AE">
        <w:rPr>
          <w:rFonts w:ascii="Times New Roman" w:hAnsi="Times New Roman" w:cs="Times New Roman"/>
          <w:sz w:val="25"/>
          <w:szCs w:val="25"/>
        </w:rPr>
        <w:t>,</w:t>
      </w:r>
      <w:r w:rsidR="004D3FA0">
        <w:rPr>
          <w:rFonts w:ascii="Times New Roman" w:hAnsi="Times New Roman" w:cs="Times New Roman"/>
          <w:sz w:val="25"/>
          <w:szCs w:val="25"/>
        </w:rPr>
        <w:t xml:space="preserve"> who diagnosed Student with school refusal/school phobia and noted her need for support. </w:t>
      </w:r>
      <w:r>
        <w:rPr>
          <w:rFonts w:ascii="Times New Roman" w:hAnsi="Times New Roman" w:cs="Times New Roman"/>
          <w:sz w:val="25"/>
          <w:szCs w:val="25"/>
        </w:rPr>
        <w:t xml:space="preserve"> </w:t>
      </w:r>
    </w:p>
    <w:p w14:paraId="3754F883" w14:textId="77777777" w:rsidR="00307568" w:rsidRDefault="00307568" w:rsidP="00307568">
      <w:pPr>
        <w:pStyle w:val="ListParagraph"/>
        <w:rPr>
          <w:rFonts w:ascii="Times New Roman" w:hAnsi="Times New Roman" w:cs="Times New Roman"/>
          <w:sz w:val="25"/>
          <w:szCs w:val="25"/>
        </w:rPr>
      </w:pPr>
    </w:p>
    <w:p w14:paraId="51CE7F59" w14:textId="77777777" w:rsidR="004D3FA0" w:rsidRDefault="004D3FA0"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Manchester-Essex held an emergency meeting on November 19, 2015 and the following day Parent was invited to an eligibility meeting to be held on December 7, 2015.  The following week Student began to experience stomach-aches that kept her out of school</w:t>
      </w:r>
      <w:r w:rsidR="00C535EF">
        <w:rPr>
          <w:rFonts w:ascii="Times New Roman" w:hAnsi="Times New Roman" w:cs="Times New Roman"/>
          <w:sz w:val="25"/>
          <w:szCs w:val="25"/>
        </w:rPr>
        <w:t>,</w:t>
      </w:r>
      <w:r>
        <w:rPr>
          <w:rFonts w:ascii="Times New Roman" w:hAnsi="Times New Roman" w:cs="Times New Roman"/>
          <w:sz w:val="25"/>
          <w:szCs w:val="25"/>
        </w:rPr>
        <w:t xml:space="preserve"> which Parent attributed to Student’s emotional and psychological decline, and </w:t>
      </w:r>
      <w:r w:rsidR="000B4405">
        <w:rPr>
          <w:rFonts w:ascii="Times New Roman" w:hAnsi="Times New Roman" w:cs="Times New Roman"/>
          <w:sz w:val="25"/>
          <w:szCs w:val="25"/>
        </w:rPr>
        <w:t>Manchester-Essex</w:t>
      </w:r>
      <w:r>
        <w:rPr>
          <w:rFonts w:ascii="Times New Roman" w:hAnsi="Times New Roman" w:cs="Times New Roman"/>
          <w:sz w:val="25"/>
          <w:szCs w:val="25"/>
        </w:rPr>
        <w:t xml:space="preserve"> recommended that Student be taken to an emergency room.  Student was not seen at an emergency room.</w:t>
      </w:r>
    </w:p>
    <w:p w14:paraId="79F8574A" w14:textId="77777777" w:rsidR="004D3FA0" w:rsidRDefault="004D3FA0" w:rsidP="004D3FA0">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4739A98B" w14:textId="77777777" w:rsidR="004D3FA0" w:rsidRDefault="004D3FA0"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or about December 15, 2015, </w:t>
      </w:r>
      <w:r w:rsidR="000B4405">
        <w:rPr>
          <w:rFonts w:ascii="Times New Roman" w:hAnsi="Times New Roman" w:cs="Times New Roman"/>
          <w:sz w:val="25"/>
          <w:szCs w:val="25"/>
        </w:rPr>
        <w:t>Manchester-Essex</w:t>
      </w:r>
      <w:r>
        <w:rPr>
          <w:rFonts w:ascii="Times New Roman" w:hAnsi="Times New Roman" w:cs="Times New Roman"/>
          <w:sz w:val="25"/>
          <w:szCs w:val="25"/>
        </w:rPr>
        <w:t xml:space="preserve"> threatened to file a C.R.A. due to Student’s 8</w:t>
      </w:r>
      <w:r w:rsidR="002129AE">
        <w:rPr>
          <w:rFonts w:ascii="Times New Roman" w:hAnsi="Times New Roman" w:cs="Times New Roman"/>
          <w:sz w:val="25"/>
          <w:szCs w:val="25"/>
        </w:rPr>
        <w:t>-</w:t>
      </w:r>
      <w:r>
        <w:rPr>
          <w:rFonts w:ascii="Times New Roman" w:hAnsi="Times New Roman" w:cs="Times New Roman"/>
          <w:sz w:val="25"/>
          <w:szCs w:val="25"/>
        </w:rPr>
        <w:t>day refusal to attend school. A CRA was filed on or December 4, 2015.  After the CRA was filed, Parent attended Student’s eligibility meeting.</w:t>
      </w:r>
    </w:p>
    <w:p w14:paraId="0A2A167C" w14:textId="77777777" w:rsidR="004D3FA0" w:rsidRDefault="004D3FA0" w:rsidP="004D3FA0">
      <w:pPr>
        <w:pStyle w:val="ListParagraph"/>
        <w:rPr>
          <w:rFonts w:ascii="Times New Roman" w:hAnsi="Times New Roman" w:cs="Times New Roman"/>
          <w:sz w:val="25"/>
          <w:szCs w:val="25"/>
        </w:rPr>
      </w:pPr>
    </w:p>
    <w:p w14:paraId="0BAD567C" w14:textId="77777777" w:rsidR="004D3FA0" w:rsidRDefault="004D3FA0"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Lacking proof of an emotional disability, and in</w:t>
      </w:r>
      <w:r w:rsidR="007B149B">
        <w:rPr>
          <w:rFonts w:ascii="Times New Roman" w:hAnsi="Times New Roman" w:cs="Times New Roman"/>
          <w:sz w:val="25"/>
          <w:szCs w:val="25"/>
        </w:rPr>
        <w:t xml:space="preserve"> </w:t>
      </w:r>
      <w:r>
        <w:rPr>
          <w:rFonts w:ascii="Times New Roman" w:hAnsi="Times New Roman" w:cs="Times New Roman"/>
          <w:sz w:val="25"/>
          <w:szCs w:val="25"/>
        </w:rPr>
        <w:t>light of her academic progress</w:t>
      </w:r>
      <w:r w:rsidR="007B149B">
        <w:rPr>
          <w:rFonts w:ascii="Times New Roman" w:hAnsi="Times New Roman" w:cs="Times New Roman"/>
          <w:sz w:val="25"/>
          <w:szCs w:val="25"/>
        </w:rPr>
        <w:t xml:space="preserve"> </w:t>
      </w:r>
      <w:r w:rsidR="00C535EF">
        <w:rPr>
          <w:rFonts w:ascii="Times New Roman" w:hAnsi="Times New Roman" w:cs="Times New Roman"/>
          <w:sz w:val="25"/>
          <w:szCs w:val="25"/>
        </w:rPr>
        <w:t xml:space="preserve">(which Parent disputed as </w:t>
      </w:r>
      <w:r w:rsidR="007B149B">
        <w:rPr>
          <w:rFonts w:ascii="Times New Roman" w:hAnsi="Times New Roman" w:cs="Times New Roman"/>
          <w:sz w:val="25"/>
          <w:szCs w:val="25"/>
        </w:rPr>
        <w:t>the teachers had waived Student’s missing assignments)</w:t>
      </w:r>
      <w:r>
        <w:rPr>
          <w:rFonts w:ascii="Times New Roman" w:hAnsi="Times New Roman" w:cs="Times New Roman"/>
          <w:sz w:val="25"/>
          <w:szCs w:val="25"/>
        </w:rPr>
        <w:t xml:space="preserve">, </w:t>
      </w:r>
      <w:r w:rsidR="009C21A6">
        <w:rPr>
          <w:rFonts w:ascii="Times New Roman" w:hAnsi="Times New Roman" w:cs="Times New Roman"/>
          <w:sz w:val="25"/>
          <w:szCs w:val="25"/>
        </w:rPr>
        <w:t xml:space="preserve">the Team disagreed that </w:t>
      </w:r>
      <w:r w:rsidR="007B149B">
        <w:rPr>
          <w:rFonts w:ascii="Times New Roman" w:hAnsi="Times New Roman" w:cs="Times New Roman"/>
          <w:sz w:val="25"/>
          <w:szCs w:val="25"/>
        </w:rPr>
        <w:t xml:space="preserve">Student was </w:t>
      </w:r>
      <w:r w:rsidR="009C21A6">
        <w:rPr>
          <w:rFonts w:ascii="Times New Roman" w:hAnsi="Times New Roman" w:cs="Times New Roman"/>
          <w:sz w:val="25"/>
          <w:szCs w:val="25"/>
        </w:rPr>
        <w:t>eligible to receive special education services.</w:t>
      </w:r>
      <w:r>
        <w:rPr>
          <w:rFonts w:ascii="Times New Roman" w:hAnsi="Times New Roman" w:cs="Times New Roman"/>
          <w:sz w:val="25"/>
          <w:szCs w:val="25"/>
        </w:rPr>
        <w:t xml:space="preserve">  </w:t>
      </w:r>
    </w:p>
    <w:p w14:paraId="13DB98CF" w14:textId="77777777" w:rsidR="004D3FA0" w:rsidRDefault="004D3FA0" w:rsidP="004D3FA0">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6A81F4CB" w14:textId="77777777" w:rsidR="004D3FA0" w:rsidRDefault="007B149B"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On December 8, 2015 Student was brought to the psychiatric crisis center at Salem Hospital.  She was found safe to return home that day.  Student was also seen by her primary care doctor who wrote a request for Temporary Home and Hospital Education due to anxiety.  He recommended that Student stay home until she was provided supports to accommodate her ADHD and slow processing speed.</w:t>
      </w:r>
    </w:p>
    <w:p w14:paraId="16990769" w14:textId="77777777" w:rsidR="004D3FA0" w:rsidRDefault="004D3FA0" w:rsidP="004D3FA0">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07BDFDB2" w14:textId="77777777" w:rsidR="004D3FA0" w:rsidRDefault="009C21A6"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Parent privately hired a teacher to provide Student home tutoring.</w:t>
      </w:r>
      <w:r w:rsidR="004D3FA0">
        <w:rPr>
          <w:rFonts w:ascii="Times New Roman" w:hAnsi="Times New Roman" w:cs="Times New Roman"/>
          <w:sz w:val="25"/>
          <w:szCs w:val="25"/>
        </w:rPr>
        <w:t xml:space="preserve"> </w:t>
      </w:r>
    </w:p>
    <w:p w14:paraId="1EBA5222" w14:textId="77777777" w:rsidR="004D3FA0" w:rsidRDefault="004D3FA0" w:rsidP="004D3FA0">
      <w:pPr>
        <w:pStyle w:val="ListParagraph"/>
        <w:rPr>
          <w:rFonts w:ascii="Times New Roman" w:hAnsi="Times New Roman" w:cs="Times New Roman"/>
          <w:sz w:val="25"/>
          <w:szCs w:val="25"/>
        </w:rPr>
      </w:pPr>
      <w:r>
        <w:rPr>
          <w:rFonts w:ascii="Times New Roman" w:hAnsi="Times New Roman" w:cs="Times New Roman"/>
          <w:sz w:val="25"/>
          <w:szCs w:val="25"/>
        </w:rPr>
        <w:lastRenderedPageBreak/>
        <w:t xml:space="preserve"> </w:t>
      </w:r>
    </w:p>
    <w:p w14:paraId="6CEDAC3A" w14:textId="77777777" w:rsidR="009C21A6" w:rsidRDefault="009C21A6"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December 15, 2015 Manchester-Essex wrote to Parent denying the accommodations sought </w:t>
      </w:r>
      <w:r w:rsidR="005C3F88">
        <w:rPr>
          <w:rFonts w:ascii="Times New Roman" w:hAnsi="Times New Roman" w:cs="Times New Roman"/>
          <w:sz w:val="25"/>
          <w:szCs w:val="25"/>
        </w:rPr>
        <w:t>pursuant to</w:t>
      </w:r>
      <w:r>
        <w:rPr>
          <w:rFonts w:ascii="Times New Roman" w:hAnsi="Times New Roman" w:cs="Times New Roman"/>
          <w:sz w:val="25"/>
          <w:szCs w:val="25"/>
        </w:rPr>
        <w:t xml:space="preserve"> the Home Hospital Education request.</w:t>
      </w:r>
    </w:p>
    <w:p w14:paraId="74F53104" w14:textId="77777777" w:rsidR="009C21A6" w:rsidRDefault="009C21A6" w:rsidP="009C21A6">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7D6661B5" w14:textId="77777777" w:rsidR="00307568" w:rsidRDefault="009C21A6"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The CRA review was held in Court on December 16, 2015, and Student reported to school </w:t>
      </w:r>
      <w:r w:rsidR="0043566A">
        <w:rPr>
          <w:rFonts w:ascii="Times New Roman" w:hAnsi="Times New Roman" w:cs="Times New Roman"/>
          <w:sz w:val="25"/>
          <w:szCs w:val="25"/>
        </w:rPr>
        <w:t xml:space="preserve">the remainder of that week. </w:t>
      </w:r>
      <w:r w:rsidR="002129AE">
        <w:rPr>
          <w:rFonts w:ascii="Times New Roman" w:hAnsi="Times New Roman" w:cs="Times New Roman"/>
          <w:sz w:val="25"/>
          <w:szCs w:val="25"/>
        </w:rPr>
        <w:t xml:space="preserve"> </w:t>
      </w:r>
      <w:r w:rsidR="0043566A">
        <w:rPr>
          <w:rFonts w:ascii="Times New Roman" w:hAnsi="Times New Roman" w:cs="Times New Roman"/>
          <w:sz w:val="25"/>
          <w:szCs w:val="25"/>
        </w:rPr>
        <w:t>Friday of that week Student was prevented from leaving school when she reported having a headache and stomach</w:t>
      </w:r>
      <w:r w:rsidR="00C535EF">
        <w:rPr>
          <w:rFonts w:ascii="Times New Roman" w:hAnsi="Times New Roman" w:cs="Times New Roman"/>
          <w:sz w:val="25"/>
          <w:szCs w:val="25"/>
        </w:rPr>
        <w:t>-</w:t>
      </w:r>
      <w:r w:rsidR="0043566A">
        <w:rPr>
          <w:rFonts w:ascii="Times New Roman" w:hAnsi="Times New Roman" w:cs="Times New Roman"/>
          <w:sz w:val="25"/>
          <w:szCs w:val="25"/>
        </w:rPr>
        <w:t>ache despite having a history of migraines.</w:t>
      </w:r>
      <w:r w:rsidR="004D3FA0">
        <w:rPr>
          <w:rFonts w:ascii="Times New Roman" w:hAnsi="Times New Roman" w:cs="Times New Roman"/>
          <w:sz w:val="25"/>
          <w:szCs w:val="25"/>
        </w:rPr>
        <w:t xml:space="preserve">  </w:t>
      </w:r>
      <w:r w:rsidR="00307568">
        <w:rPr>
          <w:rFonts w:ascii="Times New Roman" w:hAnsi="Times New Roman" w:cs="Times New Roman"/>
          <w:sz w:val="25"/>
          <w:szCs w:val="25"/>
        </w:rPr>
        <w:t xml:space="preserve"> </w:t>
      </w:r>
    </w:p>
    <w:p w14:paraId="5BBF5550" w14:textId="77777777" w:rsidR="004C0D71" w:rsidRDefault="00307568" w:rsidP="00307568">
      <w:pPr>
        <w:rPr>
          <w:rFonts w:ascii="Times New Roman" w:hAnsi="Times New Roman" w:cs="Times New Roman"/>
          <w:sz w:val="25"/>
          <w:szCs w:val="25"/>
        </w:rPr>
      </w:pPr>
      <w:r>
        <w:rPr>
          <w:rFonts w:ascii="Times New Roman" w:hAnsi="Times New Roman" w:cs="Times New Roman"/>
          <w:sz w:val="25"/>
          <w:szCs w:val="25"/>
        </w:rPr>
        <w:t xml:space="preserve"> </w:t>
      </w:r>
      <w:r w:rsidR="004C0D71">
        <w:rPr>
          <w:rFonts w:ascii="Times New Roman" w:hAnsi="Times New Roman" w:cs="Times New Roman"/>
          <w:sz w:val="25"/>
          <w:szCs w:val="25"/>
        </w:rPr>
        <w:t xml:space="preserve"> </w:t>
      </w:r>
    </w:p>
    <w:p w14:paraId="5638C1F1" w14:textId="77777777" w:rsidR="004C0D71" w:rsidRDefault="0043566A"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Later in </w:t>
      </w:r>
      <w:r w:rsidR="00DC34DA">
        <w:rPr>
          <w:rFonts w:ascii="Times New Roman" w:hAnsi="Times New Roman" w:cs="Times New Roman"/>
          <w:sz w:val="25"/>
          <w:szCs w:val="25"/>
        </w:rPr>
        <w:t>December 2015, Parent withdrew Student from Manchester-Essex</w:t>
      </w:r>
      <w:r>
        <w:rPr>
          <w:rFonts w:ascii="Times New Roman" w:hAnsi="Times New Roman" w:cs="Times New Roman"/>
          <w:sz w:val="25"/>
          <w:szCs w:val="25"/>
        </w:rPr>
        <w:t xml:space="preserve"> and registered her </w:t>
      </w:r>
      <w:r w:rsidR="00F03278">
        <w:rPr>
          <w:rFonts w:ascii="Times New Roman" w:hAnsi="Times New Roman" w:cs="Times New Roman"/>
          <w:sz w:val="25"/>
          <w:szCs w:val="25"/>
        </w:rPr>
        <w:t>in TEC Connections Academy</w:t>
      </w:r>
      <w:r>
        <w:rPr>
          <w:rFonts w:ascii="Times New Roman" w:hAnsi="Times New Roman" w:cs="Times New Roman"/>
          <w:sz w:val="25"/>
          <w:szCs w:val="25"/>
        </w:rPr>
        <w:t xml:space="preserve"> </w:t>
      </w:r>
      <w:r w:rsidR="00F03278">
        <w:rPr>
          <w:rFonts w:ascii="Times New Roman" w:hAnsi="Times New Roman" w:cs="Times New Roman"/>
          <w:sz w:val="25"/>
          <w:szCs w:val="25"/>
        </w:rPr>
        <w:t>(</w:t>
      </w:r>
      <w:r>
        <w:rPr>
          <w:rFonts w:ascii="Times New Roman" w:hAnsi="Times New Roman" w:cs="Times New Roman"/>
          <w:sz w:val="25"/>
          <w:szCs w:val="25"/>
        </w:rPr>
        <w:t>TECCA</w:t>
      </w:r>
      <w:r w:rsidR="00F03278">
        <w:rPr>
          <w:rFonts w:ascii="Times New Roman" w:hAnsi="Times New Roman" w:cs="Times New Roman"/>
          <w:sz w:val="25"/>
          <w:szCs w:val="25"/>
        </w:rPr>
        <w:t>)</w:t>
      </w:r>
      <w:r>
        <w:rPr>
          <w:rFonts w:ascii="Times New Roman" w:hAnsi="Times New Roman" w:cs="Times New Roman"/>
          <w:sz w:val="25"/>
          <w:szCs w:val="25"/>
        </w:rPr>
        <w:t>,</w:t>
      </w:r>
      <w:r w:rsidR="00F03278">
        <w:rPr>
          <w:rFonts w:ascii="Times New Roman" w:hAnsi="Times New Roman" w:cs="Times New Roman"/>
          <w:sz w:val="25"/>
          <w:szCs w:val="25"/>
        </w:rPr>
        <w:t xml:space="preserve"> a</w:t>
      </w:r>
      <w:r>
        <w:rPr>
          <w:rFonts w:ascii="Times New Roman" w:hAnsi="Times New Roman" w:cs="Times New Roman"/>
          <w:sz w:val="25"/>
          <w:szCs w:val="25"/>
        </w:rPr>
        <w:t xml:space="preserve"> Massachusetts online pub</w:t>
      </w:r>
      <w:r w:rsidR="00F03278">
        <w:rPr>
          <w:rFonts w:ascii="Times New Roman" w:hAnsi="Times New Roman" w:cs="Times New Roman"/>
          <w:sz w:val="25"/>
          <w:szCs w:val="25"/>
        </w:rPr>
        <w:t>l</w:t>
      </w:r>
      <w:r>
        <w:rPr>
          <w:rFonts w:ascii="Times New Roman" w:hAnsi="Times New Roman" w:cs="Times New Roman"/>
          <w:sz w:val="25"/>
          <w:szCs w:val="25"/>
        </w:rPr>
        <w:t>ic school</w:t>
      </w:r>
      <w:r w:rsidR="00DC34DA">
        <w:rPr>
          <w:rFonts w:ascii="Times New Roman" w:hAnsi="Times New Roman" w:cs="Times New Roman"/>
          <w:sz w:val="25"/>
          <w:szCs w:val="25"/>
        </w:rPr>
        <w:t>.</w:t>
      </w:r>
      <w:r w:rsidR="004C0D71">
        <w:rPr>
          <w:rFonts w:ascii="Times New Roman" w:hAnsi="Times New Roman" w:cs="Times New Roman"/>
          <w:sz w:val="25"/>
          <w:szCs w:val="25"/>
        </w:rPr>
        <w:t xml:space="preserve"> </w:t>
      </w:r>
    </w:p>
    <w:p w14:paraId="5A751942" w14:textId="77777777" w:rsidR="004C0D71" w:rsidRDefault="004C0D71" w:rsidP="004C0D71">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5956E998" w14:textId="77777777" w:rsidR="004C0D71" w:rsidRDefault="004C0D71"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 </w:t>
      </w:r>
      <w:r w:rsidR="0043566A">
        <w:rPr>
          <w:rFonts w:ascii="Times New Roman" w:hAnsi="Times New Roman" w:cs="Times New Roman"/>
          <w:sz w:val="25"/>
          <w:szCs w:val="25"/>
        </w:rPr>
        <w:t>Student began to experience depression due to her isolation from her peers.</w:t>
      </w:r>
    </w:p>
    <w:p w14:paraId="764C4648" w14:textId="77777777" w:rsidR="004C0D71" w:rsidRDefault="004C0D71" w:rsidP="004C0D71">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67311EBB" w14:textId="77777777" w:rsidR="004C0D71" w:rsidRDefault="004C0D71"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 </w:t>
      </w:r>
      <w:r w:rsidR="0043566A">
        <w:rPr>
          <w:rFonts w:ascii="Times New Roman" w:hAnsi="Times New Roman" w:cs="Times New Roman"/>
          <w:sz w:val="25"/>
          <w:szCs w:val="25"/>
        </w:rPr>
        <w:t xml:space="preserve">In January 2016, Student participated in a neuropsychological evaluation with Dr. Susan </w:t>
      </w:r>
      <w:proofErr w:type="spellStart"/>
      <w:r w:rsidR="0043566A">
        <w:rPr>
          <w:rFonts w:ascii="Times New Roman" w:hAnsi="Times New Roman" w:cs="Times New Roman"/>
          <w:sz w:val="25"/>
          <w:szCs w:val="25"/>
        </w:rPr>
        <w:t>Brefach</w:t>
      </w:r>
      <w:proofErr w:type="spellEnd"/>
      <w:r w:rsidR="0043566A">
        <w:rPr>
          <w:rFonts w:ascii="Times New Roman" w:hAnsi="Times New Roman" w:cs="Times New Roman"/>
          <w:sz w:val="25"/>
          <w:szCs w:val="25"/>
        </w:rPr>
        <w:t xml:space="preserve">.  </w:t>
      </w:r>
    </w:p>
    <w:p w14:paraId="6274DF65" w14:textId="77777777" w:rsidR="0043566A" w:rsidRDefault="0043566A" w:rsidP="0043566A">
      <w:pPr>
        <w:pStyle w:val="ListParagraph"/>
        <w:rPr>
          <w:rFonts w:ascii="Times New Roman" w:hAnsi="Times New Roman" w:cs="Times New Roman"/>
          <w:sz w:val="25"/>
          <w:szCs w:val="25"/>
        </w:rPr>
      </w:pPr>
    </w:p>
    <w:p w14:paraId="38AB225F" w14:textId="77777777" w:rsidR="0043566A" w:rsidRDefault="0043566A"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 Within three months of completion of Dr. </w:t>
      </w:r>
      <w:proofErr w:type="spellStart"/>
      <w:r>
        <w:rPr>
          <w:rFonts w:ascii="Times New Roman" w:hAnsi="Times New Roman" w:cs="Times New Roman"/>
          <w:sz w:val="25"/>
          <w:szCs w:val="25"/>
        </w:rPr>
        <w:t>Brefach’s</w:t>
      </w:r>
      <w:proofErr w:type="spellEnd"/>
      <w:r>
        <w:rPr>
          <w:rFonts w:ascii="Times New Roman" w:hAnsi="Times New Roman" w:cs="Times New Roman"/>
          <w:sz w:val="25"/>
          <w:szCs w:val="25"/>
        </w:rPr>
        <w:t xml:space="preserve"> testing, TECCA </w:t>
      </w:r>
      <w:r w:rsidR="00563261">
        <w:rPr>
          <w:rFonts w:ascii="Times New Roman" w:hAnsi="Times New Roman" w:cs="Times New Roman"/>
          <w:sz w:val="25"/>
          <w:szCs w:val="25"/>
        </w:rPr>
        <w:t xml:space="preserve">developed </w:t>
      </w:r>
      <w:r>
        <w:rPr>
          <w:rFonts w:ascii="Times New Roman" w:hAnsi="Times New Roman" w:cs="Times New Roman"/>
          <w:sz w:val="25"/>
          <w:szCs w:val="25"/>
        </w:rPr>
        <w:t>a Section 504 plan</w:t>
      </w:r>
      <w:r w:rsidR="008F32F3">
        <w:rPr>
          <w:rFonts w:ascii="Times New Roman" w:hAnsi="Times New Roman" w:cs="Times New Roman"/>
          <w:sz w:val="25"/>
          <w:szCs w:val="25"/>
        </w:rPr>
        <w:t xml:space="preserve"> for Student</w:t>
      </w:r>
      <w:r>
        <w:rPr>
          <w:rFonts w:ascii="Times New Roman" w:hAnsi="Times New Roman" w:cs="Times New Roman"/>
          <w:sz w:val="25"/>
          <w:szCs w:val="25"/>
        </w:rPr>
        <w:t xml:space="preserve">.  She </w:t>
      </w:r>
      <w:r w:rsidR="008F32F3">
        <w:rPr>
          <w:rFonts w:ascii="Times New Roman" w:hAnsi="Times New Roman" w:cs="Times New Roman"/>
          <w:sz w:val="25"/>
          <w:szCs w:val="25"/>
        </w:rPr>
        <w:t xml:space="preserve">was </w:t>
      </w:r>
      <w:r>
        <w:rPr>
          <w:rFonts w:ascii="Times New Roman" w:hAnsi="Times New Roman" w:cs="Times New Roman"/>
          <w:sz w:val="25"/>
          <w:szCs w:val="25"/>
        </w:rPr>
        <w:t xml:space="preserve">later found eligible to receive special education services under an IEP due to slow processing speed, executive functioning deficiencies and a social/emotional disability. </w:t>
      </w:r>
    </w:p>
    <w:p w14:paraId="185279F2" w14:textId="77777777" w:rsidR="0043566A" w:rsidRDefault="0043566A" w:rsidP="0043566A">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2F1CEDD1" w14:textId="77777777" w:rsidR="0043566A" w:rsidRDefault="00364E3E"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or about April of 2016, </w:t>
      </w:r>
      <w:r w:rsidR="0043566A">
        <w:rPr>
          <w:rFonts w:ascii="Times New Roman" w:hAnsi="Times New Roman" w:cs="Times New Roman"/>
          <w:sz w:val="25"/>
          <w:szCs w:val="25"/>
        </w:rPr>
        <w:t>Manchester-Essex allowed Student to participate in after</w:t>
      </w:r>
      <w:r>
        <w:rPr>
          <w:rFonts w:ascii="Times New Roman" w:hAnsi="Times New Roman" w:cs="Times New Roman"/>
          <w:sz w:val="25"/>
          <w:szCs w:val="25"/>
        </w:rPr>
        <w:t>-s</w:t>
      </w:r>
      <w:r w:rsidR="0043566A">
        <w:rPr>
          <w:rFonts w:ascii="Times New Roman" w:hAnsi="Times New Roman" w:cs="Times New Roman"/>
          <w:sz w:val="25"/>
          <w:szCs w:val="25"/>
        </w:rPr>
        <w:t>chool clubs and dances</w:t>
      </w:r>
      <w:r>
        <w:rPr>
          <w:rFonts w:ascii="Times New Roman" w:hAnsi="Times New Roman" w:cs="Times New Roman"/>
          <w:sz w:val="25"/>
          <w:szCs w:val="25"/>
        </w:rPr>
        <w:t>.  Student attended journalism club once a week.  To increase opportunities for peer interacti</w:t>
      </w:r>
      <w:r w:rsidR="002129AE">
        <w:rPr>
          <w:rFonts w:ascii="Times New Roman" w:hAnsi="Times New Roman" w:cs="Times New Roman"/>
          <w:sz w:val="25"/>
          <w:szCs w:val="25"/>
        </w:rPr>
        <w:t>on, Parent enrolled Student in N</w:t>
      </w:r>
      <w:r>
        <w:rPr>
          <w:rFonts w:ascii="Times New Roman" w:hAnsi="Times New Roman" w:cs="Times New Roman"/>
          <w:sz w:val="25"/>
          <w:szCs w:val="25"/>
        </w:rPr>
        <w:t xml:space="preserve">ew Hope Tutorials toward the end of seventh grade. </w:t>
      </w:r>
    </w:p>
    <w:p w14:paraId="03DC278C" w14:textId="77777777" w:rsidR="0043566A" w:rsidRDefault="0043566A" w:rsidP="0043566A">
      <w:pPr>
        <w:pStyle w:val="ListParagraph"/>
        <w:rPr>
          <w:rFonts w:ascii="Times New Roman" w:hAnsi="Times New Roman" w:cs="Times New Roman"/>
          <w:sz w:val="25"/>
          <w:szCs w:val="25"/>
        </w:rPr>
      </w:pPr>
    </w:p>
    <w:p w14:paraId="2FE5D750" w14:textId="77777777" w:rsidR="0043566A" w:rsidRDefault="0043566A"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or about June 26, 2016, parent filed a complaint with the </w:t>
      </w:r>
      <w:r w:rsidR="00C535EF">
        <w:rPr>
          <w:rFonts w:ascii="Times New Roman" w:hAnsi="Times New Roman" w:cs="Times New Roman"/>
          <w:sz w:val="25"/>
          <w:szCs w:val="25"/>
        </w:rPr>
        <w:t xml:space="preserve">U.S. </w:t>
      </w:r>
      <w:r>
        <w:rPr>
          <w:rFonts w:ascii="Times New Roman" w:hAnsi="Times New Roman" w:cs="Times New Roman"/>
          <w:sz w:val="25"/>
          <w:szCs w:val="25"/>
        </w:rPr>
        <w:t>Department of Education Office of Civil Rights alleging multiple civil rights violations by Manchester-Essex.</w:t>
      </w:r>
    </w:p>
    <w:p w14:paraId="1F81ED68" w14:textId="77777777" w:rsidR="0043566A" w:rsidRDefault="0043566A" w:rsidP="0043566A">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567D8459" w14:textId="77777777" w:rsidR="008F32F3" w:rsidRDefault="00364E3E"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Toward the beginning of the next school year (2016-2017), Parent met with Manchester-Essex’s school principal to discuss Student’s history at Manchester-Essex and the resources </w:t>
      </w:r>
      <w:r w:rsidR="00563261">
        <w:rPr>
          <w:rFonts w:ascii="Times New Roman" w:hAnsi="Times New Roman" w:cs="Times New Roman"/>
          <w:sz w:val="25"/>
          <w:szCs w:val="25"/>
        </w:rPr>
        <w:t xml:space="preserve">that </w:t>
      </w:r>
      <w:r w:rsidR="002129AE">
        <w:rPr>
          <w:rFonts w:ascii="Times New Roman" w:hAnsi="Times New Roman" w:cs="Times New Roman"/>
          <w:sz w:val="25"/>
          <w:szCs w:val="25"/>
        </w:rPr>
        <w:t xml:space="preserve">Student </w:t>
      </w:r>
      <w:r w:rsidR="00563261">
        <w:rPr>
          <w:rFonts w:ascii="Times New Roman" w:hAnsi="Times New Roman" w:cs="Times New Roman"/>
          <w:sz w:val="25"/>
          <w:szCs w:val="25"/>
        </w:rPr>
        <w:t>would ne</w:t>
      </w:r>
      <w:r>
        <w:rPr>
          <w:rFonts w:ascii="Times New Roman" w:hAnsi="Times New Roman" w:cs="Times New Roman"/>
          <w:sz w:val="25"/>
          <w:szCs w:val="25"/>
        </w:rPr>
        <w:t>ed</w:t>
      </w:r>
      <w:r w:rsidR="00563261">
        <w:rPr>
          <w:rFonts w:ascii="Times New Roman" w:hAnsi="Times New Roman" w:cs="Times New Roman"/>
          <w:sz w:val="25"/>
          <w:szCs w:val="25"/>
        </w:rPr>
        <w:t xml:space="preserve">.  Parent also discussed the </w:t>
      </w:r>
      <w:r>
        <w:rPr>
          <w:rFonts w:ascii="Times New Roman" w:hAnsi="Times New Roman" w:cs="Times New Roman"/>
          <w:sz w:val="25"/>
          <w:szCs w:val="25"/>
        </w:rPr>
        <w:t>IEP and Section 504 plan</w:t>
      </w:r>
      <w:r w:rsidR="008F32F3">
        <w:rPr>
          <w:rFonts w:ascii="Times New Roman" w:hAnsi="Times New Roman" w:cs="Times New Roman"/>
          <w:sz w:val="25"/>
          <w:szCs w:val="25"/>
        </w:rPr>
        <w:t xml:space="preserve"> developed by TECCA</w:t>
      </w:r>
      <w:r>
        <w:rPr>
          <w:rFonts w:ascii="Times New Roman" w:hAnsi="Times New Roman" w:cs="Times New Roman"/>
          <w:sz w:val="25"/>
          <w:szCs w:val="25"/>
        </w:rPr>
        <w:t xml:space="preserve">.  </w:t>
      </w:r>
    </w:p>
    <w:p w14:paraId="284B34CF" w14:textId="77777777" w:rsidR="008F32F3" w:rsidRDefault="008F32F3" w:rsidP="008F32F3">
      <w:pPr>
        <w:pStyle w:val="ListParagraph"/>
        <w:rPr>
          <w:rFonts w:ascii="Times New Roman" w:hAnsi="Times New Roman" w:cs="Times New Roman"/>
          <w:sz w:val="25"/>
          <w:szCs w:val="25"/>
        </w:rPr>
      </w:pPr>
    </w:p>
    <w:p w14:paraId="6835A0F2" w14:textId="77777777" w:rsidR="0043566A" w:rsidRDefault="002129AE"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In October 2016, </w:t>
      </w:r>
      <w:r w:rsidR="00364E3E">
        <w:rPr>
          <w:rFonts w:ascii="Times New Roman" w:hAnsi="Times New Roman" w:cs="Times New Roman"/>
          <w:sz w:val="25"/>
          <w:szCs w:val="25"/>
        </w:rPr>
        <w:t xml:space="preserve">Parent enrolled Student </w:t>
      </w:r>
      <w:r w:rsidR="00C535EF">
        <w:rPr>
          <w:rFonts w:ascii="Times New Roman" w:hAnsi="Times New Roman" w:cs="Times New Roman"/>
          <w:sz w:val="25"/>
          <w:szCs w:val="25"/>
        </w:rPr>
        <w:t>in the</w:t>
      </w:r>
      <w:r w:rsidR="00364E3E">
        <w:rPr>
          <w:rFonts w:ascii="Times New Roman" w:hAnsi="Times New Roman" w:cs="Times New Roman"/>
          <w:sz w:val="25"/>
          <w:szCs w:val="25"/>
        </w:rPr>
        <w:t xml:space="preserve"> Rockport School System</w:t>
      </w:r>
      <w:r w:rsidR="00F03278">
        <w:rPr>
          <w:rFonts w:ascii="Times New Roman" w:hAnsi="Times New Roman" w:cs="Times New Roman"/>
          <w:sz w:val="25"/>
          <w:szCs w:val="25"/>
        </w:rPr>
        <w:t>, where she repeated</w:t>
      </w:r>
      <w:r w:rsidR="00364E3E">
        <w:rPr>
          <w:rFonts w:ascii="Times New Roman" w:hAnsi="Times New Roman" w:cs="Times New Roman"/>
          <w:sz w:val="25"/>
          <w:szCs w:val="25"/>
        </w:rPr>
        <w:t xml:space="preserve"> seventh grade.</w:t>
      </w:r>
    </w:p>
    <w:p w14:paraId="6C6C4325" w14:textId="77777777" w:rsidR="00F03278" w:rsidRDefault="00F03278" w:rsidP="00F03278">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1058DD7A" w14:textId="77777777" w:rsidR="00F03278" w:rsidRDefault="00F03278" w:rsidP="00F03278">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or about October of 2016 Student requested permission to attend a Halloween dance at </w:t>
      </w:r>
      <w:r w:rsidR="000B4405">
        <w:rPr>
          <w:rFonts w:ascii="Times New Roman" w:hAnsi="Times New Roman" w:cs="Times New Roman"/>
          <w:sz w:val="25"/>
          <w:szCs w:val="25"/>
        </w:rPr>
        <w:t>Manchester-Essex</w:t>
      </w:r>
      <w:r>
        <w:rPr>
          <w:rFonts w:ascii="Times New Roman" w:hAnsi="Times New Roman" w:cs="Times New Roman"/>
          <w:sz w:val="25"/>
          <w:szCs w:val="25"/>
        </w:rPr>
        <w:t>.  She was initially granted permission, but later denied access by the Manchester-Essex School Committee</w:t>
      </w:r>
      <w:r w:rsidR="00475E81">
        <w:rPr>
          <w:rFonts w:ascii="Times New Roman" w:hAnsi="Times New Roman" w:cs="Times New Roman"/>
          <w:sz w:val="25"/>
          <w:szCs w:val="25"/>
        </w:rPr>
        <w:t>/ Superintendent.</w:t>
      </w:r>
    </w:p>
    <w:p w14:paraId="3C354EB0" w14:textId="77777777" w:rsidR="0043566A" w:rsidRDefault="0043566A" w:rsidP="0043566A">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641886B5" w14:textId="77777777" w:rsidR="0043566A" w:rsidRDefault="00364E3E"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lastRenderedPageBreak/>
        <w:t>On December 13, 2017</w:t>
      </w:r>
      <w:r w:rsidR="00B921FB">
        <w:rPr>
          <w:rFonts w:ascii="Times New Roman" w:hAnsi="Times New Roman" w:cs="Times New Roman"/>
          <w:sz w:val="25"/>
          <w:szCs w:val="25"/>
        </w:rPr>
        <w:t>, Parent receiv</w:t>
      </w:r>
      <w:r w:rsidR="00563261">
        <w:rPr>
          <w:rFonts w:ascii="Times New Roman" w:hAnsi="Times New Roman" w:cs="Times New Roman"/>
          <w:sz w:val="25"/>
          <w:szCs w:val="25"/>
        </w:rPr>
        <w:t>ed a letter from OCR informing P</w:t>
      </w:r>
      <w:r w:rsidR="00B921FB">
        <w:rPr>
          <w:rFonts w:ascii="Times New Roman" w:hAnsi="Times New Roman" w:cs="Times New Roman"/>
          <w:sz w:val="25"/>
          <w:szCs w:val="25"/>
        </w:rPr>
        <w:t>arent that Manchester-Essex wished to resolve the complaint.  Manchester-Essex proposed a resolution agreement “to comply with the requirements of Section 504 of the Rehabilitation Act of 1973”.</w:t>
      </w:r>
      <w:r w:rsidR="0043566A">
        <w:rPr>
          <w:rFonts w:ascii="Times New Roman" w:hAnsi="Times New Roman" w:cs="Times New Roman"/>
          <w:sz w:val="25"/>
          <w:szCs w:val="25"/>
        </w:rPr>
        <w:t xml:space="preserve"> </w:t>
      </w:r>
      <w:r w:rsidR="00563261">
        <w:rPr>
          <w:rFonts w:ascii="Times New Roman" w:hAnsi="Times New Roman" w:cs="Times New Roman"/>
          <w:sz w:val="25"/>
          <w:szCs w:val="25"/>
        </w:rPr>
        <w:t xml:space="preserve"> The matter concluded with a Resolution Agreement between Manchester-Essex and OCR.</w:t>
      </w:r>
    </w:p>
    <w:p w14:paraId="1BF4C69E" w14:textId="77777777" w:rsidR="0043566A" w:rsidRDefault="0043566A" w:rsidP="0043566A">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18744E5A" w14:textId="77777777" w:rsidR="00582B77" w:rsidRPr="00B07B0C" w:rsidRDefault="00C206AB"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December 3, 2018, Parent/ </w:t>
      </w:r>
      <w:r w:rsidR="00582B77">
        <w:rPr>
          <w:rFonts w:ascii="Times New Roman" w:hAnsi="Times New Roman" w:cs="Times New Roman"/>
          <w:sz w:val="25"/>
          <w:szCs w:val="25"/>
        </w:rPr>
        <w:t>Student</w:t>
      </w:r>
      <w:r>
        <w:rPr>
          <w:rFonts w:ascii="Times New Roman" w:hAnsi="Times New Roman" w:cs="Times New Roman"/>
          <w:sz w:val="25"/>
          <w:szCs w:val="25"/>
        </w:rPr>
        <w:t xml:space="preserve"> filed a lawsuit in federal district court for the District of Massachusetts</w:t>
      </w:r>
      <w:r w:rsidR="00582B77">
        <w:rPr>
          <w:rFonts w:ascii="Times New Roman" w:hAnsi="Times New Roman" w:cs="Times New Roman"/>
          <w:sz w:val="25"/>
          <w:szCs w:val="25"/>
        </w:rPr>
        <w:t xml:space="preserve">.  </w:t>
      </w:r>
    </w:p>
    <w:p w14:paraId="40EE99F4" w14:textId="77777777" w:rsidR="005E10B6" w:rsidRPr="00B07B0C" w:rsidRDefault="005E10B6" w:rsidP="005E10B6">
      <w:pPr>
        <w:pStyle w:val="ListParagraph"/>
        <w:rPr>
          <w:rFonts w:ascii="Times New Roman" w:hAnsi="Times New Roman" w:cs="Times New Roman"/>
          <w:sz w:val="25"/>
          <w:szCs w:val="25"/>
        </w:rPr>
      </w:pPr>
    </w:p>
    <w:p w14:paraId="1C94F584" w14:textId="77777777" w:rsidR="005E10B6" w:rsidRDefault="00C206AB" w:rsidP="00731755">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O</w:t>
      </w:r>
      <w:r w:rsidR="005E10B6" w:rsidRPr="00B07B0C">
        <w:rPr>
          <w:rFonts w:ascii="Times New Roman" w:hAnsi="Times New Roman" w:cs="Times New Roman"/>
          <w:sz w:val="25"/>
          <w:szCs w:val="25"/>
        </w:rPr>
        <w:t>n</w:t>
      </w:r>
      <w:r>
        <w:rPr>
          <w:rFonts w:ascii="Times New Roman" w:hAnsi="Times New Roman" w:cs="Times New Roman"/>
          <w:sz w:val="25"/>
          <w:szCs w:val="25"/>
        </w:rPr>
        <w:t xml:space="preserve"> March 27, 2019, </w:t>
      </w:r>
      <w:r w:rsidR="000B4405">
        <w:rPr>
          <w:rFonts w:ascii="Times New Roman" w:hAnsi="Times New Roman" w:cs="Times New Roman"/>
          <w:sz w:val="25"/>
          <w:szCs w:val="25"/>
        </w:rPr>
        <w:t>Manchester-Essex</w:t>
      </w:r>
      <w:r>
        <w:rPr>
          <w:rFonts w:ascii="Times New Roman" w:hAnsi="Times New Roman" w:cs="Times New Roman"/>
          <w:sz w:val="25"/>
          <w:szCs w:val="25"/>
        </w:rPr>
        <w:t xml:space="preserve"> filed a Motion to Dismiss with the District Court for Failure to State a Claim.</w:t>
      </w:r>
      <w:r w:rsidR="00582B77">
        <w:rPr>
          <w:rFonts w:ascii="Times New Roman" w:hAnsi="Times New Roman" w:cs="Times New Roman"/>
          <w:sz w:val="25"/>
          <w:szCs w:val="25"/>
        </w:rPr>
        <w:t xml:space="preserve"> </w:t>
      </w:r>
    </w:p>
    <w:p w14:paraId="199B948F" w14:textId="77777777" w:rsidR="00582B77" w:rsidRDefault="00582B77" w:rsidP="00582B77">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14:paraId="009EEFFE" w14:textId="77777777" w:rsidR="00582B77" w:rsidRPr="00B07B0C" w:rsidRDefault="00881D41" w:rsidP="00731755">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August 12, 2019, Judge Saylor dismissed Parent/Student’s complaint in federal </w:t>
      </w:r>
      <w:r w:rsidR="00212A78">
        <w:rPr>
          <w:rFonts w:ascii="Times New Roman" w:hAnsi="Times New Roman" w:cs="Times New Roman"/>
          <w:sz w:val="25"/>
          <w:szCs w:val="25"/>
        </w:rPr>
        <w:t>D</w:t>
      </w:r>
      <w:r>
        <w:rPr>
          <w:rFonts w:ascii="Times New Roman" w:hAnsi="Times New Roman" w:cs="Times New Roman"/>
          <w:sz w:val="25"/>
          <w:szCs w:val="25"/>
        </w:rPr>
        <w:t xml:space="preserve">istrict </w:t>
      </w:r>
      <w:r w:rsidR="00212A78">
        <w:rPr>
          <w:rFonts w:ascii="Times New Roman" w:hAnsi="Times New Roman" w:cs="Times New Roman"/>
          <w:sz w:val="25"/>
          <w:szCs w:val="25"/>
        </w:rPr>
        <w:t>C</w:t>
      </w:r>
      <w:r>
        <w:rPr>
          <w:rFonts w:ascii="Times New Roman" w:hAnsi="Times New Roman" w:cs="Times New Roman"/>
          <w:sz w:val="25"/>
          <w:szCs w:val="25"/>
        </w:rPr>
        <w:t>ourt for failure to exhaust administrative remedies</w:t>
      </w:r>
      <w:r w:rsidR="00F60F18">
        <w:rPr>
          <w:rFonts w:ascii="Times New Roman" w:hAnsi="Times New Roman" w:cs="Times New Roman"/>
          <w:sz w:val="25"/>
          <w:szCs w:val="25"/>
        </w:rPr>
        <w:t>.</w:t>
      </w:r>
      <w:r>
        <w:rPr>
          <w:rFonts w:ascii="Times New Roman" w:hAnsi="Times New Roman" w:cs="Times New Roman"/>
          <w:sz w:val="25"/>
          <w:szCs w:val="25"/>
        </w:rPr>
        <w:t xml:space="preserve">  Parent </w:t>
      </w:r>
      <w:r w:rsidR="007B43DA">
        <w:rPr>
          <w:rFonts w:ascii="Times New Roman" w:hAnsi="Times New Roman" w:cs="Times New Roman"/>
          <w:sz w:val="25"/>
          <w:szCs w:val="25"/>
        </w:rPr>
        <w:t xml:space="preserve">requested reconsideration of </w:t>
      </w:r>
      <w:r>
        <w:rPr>
          <w:rFonts w:ascii="Times New Roman" w:hAnsi="Times New Roman" w:cs="Times New Roman"/>
          <w:sz w:val="25"/>
          <w:szCs w:val="25"/>
        </w:rPr>
        <w:t>Judge Saylor’s determination</w:t>
      </w:r>
      <w:r w:rsidR="007B43DA">
        <w:rPr>
          <w:rFonts w:ascii="Times New Roman" w:hAnsi="Times New Roman" w:cs="Times New Roman"/>
          <w:sz w:val="25"/>
          <w:szCs w:val="25"/>
        </w:rPr>
        <w:t xml:space="preserve"> and asked that the Court remand any claims requiring exhaustion to the BSEA</w:t>
      </w:r>
      <w:r>
        <w:rPr>
          <w:rFonts w:ascii="Times New Roman" w:hAnsi="Times New Roman" w:cs="Times New Roman"/>
          <w:sz w:val="25"/>
          <w:szCs w:val="25"/>
        </w:rPr>
        <w:t>.</w:t>
      </w:r>
      <w:r w:rsidR="007B43DA">
        <w:rPr>
          <w:rFonts w:ascii="Times New Roman" w:hAnsi="Times New Roman" w:cs="Times New Roman"/>
          <w:sz w:val="25"/>
          <w:szCs w:val="25"/>
        </w:rPr>
        <w:t xml:space="preserve">  This matter is pending. </w:t>
      </w:r>
    </w:p>
    <w:p w14:paraId="6C69A608" w14:textId="77777777" w:rsidR="00731755" w:rsidRPr="00B07B0C" w:rsidRDefault="00731755" w:rsidP="00731755">
      <w:pPr>
        <w:rPr>
          <w:rFonts w:ascii="Times New Roman" w:hAnsi="Times New Roman" w:cs="Times New Roman"/>
          <w:sz w:val="25"/>
          <w:szCs w:val="25"/>
        </w:rPr>
      </w:pPr>
    </w:p>
    <w:p w14:paraId="2C137B0B" w14:textId="77777777" w:rsidR="0012323F" w:rsidRDefault="00406879" w:rsidP="0012323F">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On</w:t>
      </w:r>
      <w:r w:rsidR="008E1F65">
        <w:rPr>
          <w:rFonts w:ascii="Times New Roman" w:hAnsi="Times New Roman" w:cs="Times New Roman"/>
          <w:sz w:val="25"/>
          <w:szCs w:val="25"/>
        </w:rPr>
        <w:t xml:space="preserve"> September 30, 2019, Parent filed a Request for Hearing with the BSEA.</w:t>
      </w:r>
    </w:p>
    <w:p w14:paraId="026416DD" w14:textId="77777777" w:rsidR="00C206AB" w:rsidRPr="00B07B0C" w:rsidRDefault="00C206AB" w:rsidP="00C206AB">
      <w:pPr>
        <w:pStyle w:val="ListParagraph"/>
        <w:rPr>
          <w:rFonts w:ascii="Times New Roman" w:hAnsi="Times New Roman" w:cs="Times New Roman"/>
          <w:sz w:val="25"/>
          <w:szCs w:val="25"/>
        </w:rPr>
      </w:pPr>
    </w:p>
    <w:p w14:paraId="54CDC2CC" w14:textId="77777777" w:rsidR="005E10B6" w:rsidRPr="00D417CD" w:rsidRDefault="00C206AB" w:rsidP="00D417CD">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w:t>
      </w:r>
      <w:r w:rsidR="00881D41">
        <w:rPr>
          <w:rFonts w:ascii="Times New Roman" w:hAnsi="Times New Roman" w:cs="Times New Roman"/>
          <w:sz w:val="25"/>
          <w:szCs w:val="25"/>
        </w:rPr>
        <w:t xml:space="preserve">October 10, 2019, </w:t>
      </w:r>
      <w:r w:rsidR="000B4405">
        <w:rPr>
          <w:rFonts w:ascii="Times New Roman" w:hAnsi="Times New Roman" w:cs="Times New Roman"/>
          <w:sz w:val="25"/>
          <w:szCs w:val="25"/>
        </w:rPr>
        <w:t>Manchester-Essex</w:t>
      </w:r>
      <w:r w:rsidR="00D417CD">
        <w:rPr>
          <w:rFonts w:ascii="Times New Roman" w:hAnsi="Times New Roman" w:cs="Times New Roman"/>
          <w:sz w:val="25"/>
          <w:szCs w:val="25"/>
        </w:rPr>
        <w:t xml:space="preserve"> filed the instant Motion to D</w:t>
      </w:r>
      <w:r w:rsidR="00881D41">
        <w:rPr>
          <w:rFonts w:ascii="Times New Roman" w:hAnsi="Times New Roman" w:cs="Times New Roman"/>
          <w:sz w:val="25"/>
          <w:szCs w:val="25"/>
        </w:rPr>
        <w:t xml:space="preserve">ismiss on the basis that Parent had filed </w:t>
      </w:r>
      <w:r w:rsidR="00C535EF">
        <w:rPr>
          <w:rFonts w:ascii="Times New Roman" w:hAnsi="Times New Roman" w:cs="Times New Roman"/>
          <w:sz w:val="25"/>
          <w:szCs w:val="25"/>
        </w:rPr>
        <w:t>her</w:t>
      </w:r>
      <w:r w:rsidR="00881D41">
        <w:rPr>
          <w:rFonts w:ascii="Times New Roman" w:hAnsi="Times New Roman" w:cs="Times New Roman"/>
          <w:sz w:val="25"/>
          <w:szCs w:val="25"/>
        </w:rPr>
        <w:t xml:space="preserve"> Hearing Request outside the statute of limitations </w:t>
      </w:r>
      <w:r w:rsidR="00D417CD">
        <w:rPr>
          <w:rFonts w:ascii="Times New Roman" w:hAnsi="Times New Roman" w:cs="Times New Roman"/>
          <w:sz w:val="25"/>
          <w:szCs w:val="25"/>
        </w:rPr>
        <w:t xml:space="preserve">period </w:t>
      </w:r>
      <w:r w:rsidR="00881D41">
        <w:rPr>
          <w:rFonts w:ascii="Times New Roman" w:hAnsi="Times New Roman" w:cs="Times New Roman"/>
          <w:sz w:val="25"/>
          <w:szCs w:val="25"/>
        </w:rPr>
        <w:t>applicable to IDEA and Section 504 claims.</w:t>
      </w:r>
      <w:r w:rsidR="003A4085" w:rsidRPr="00B07B0C">
        <w:rPr>
          <w:rFonts w:ascii="Times New Roman" w:hAnsi="Times New Roman" w:cs="Times New Roman"/>
          <w:sz w:val="25"/>
          <w:szCs w:val="25"/>
        </w:rPr>
        <w:t xml:space="preserve"> </w:t>
      </w:r>
    </w:p>
    <w:p w14:paraId="74B6F3E2" w14:textId="77777777" w:rsidR="004C5AF6" w:rsidRPr="00881D41" w:rsidRDefault="004C5AF6" w:rsidP="00881D41">
      <w:pPr>
        <w:rPr>
          <w:rFonts w:ascii="Times New Roman" w:hAnsi="Times New Roman" w:cs="Times New Roman"/>
          <w:sz w:val="25"/>
          <w:szCs w:val="25"/>
        </w:rPr>
      </w:pPr>
    </w:p>
    <w:p w14:paraId="29B72BE6" w14:textId="77777777" w:rsidR="00212A78" w:rsidRDefault="000B4405" w:rsidP="00212A78">
      <w:pPr>
        <w:rPr>
          <w:rFonts w:ascii="Times New Roman" w:hAnsi="Times New Roman" w:cs="Times New Roman"/>
          <w:b/>
          <w:sz w:val="25"/>
          <w:szCs w:val="25"/>
          <w:u w:val="single"/>
        </w:rPr>
      </w:pPr>
      <w:r>
        <w:rPr>
          <w:rFonts w:ascii="Times New Roman" w:hAnsi="Times New Roman" w:cs="Times New Roman"/>
          <w:b/>
          <w:sz w:val="25"/>
          <w:szCs w:val="25"/>
          <w:u w:val="single"/>
        </w:rPr>
        <w:t>Manchester-Essex</w:t>
      </w:r>
      <w:r w:rsidR="00212A78">
        <w:rPr>
          <w:rFonts w:ascii="Times New Roman" w:hAnsi="Times New Roman" w:cs="Times New Roman"/>
          <w:b/>
          <w:sz w:val="25"/>
          <w:szCs w:val="25"/>
          <w:u w:val="single"/>
        </w:rPr>
        <w:t>’s Position:</w:t>
      </w:r>
    </w:p>
    <w:p w14:paraId="731BE7B3" w14:textId="77777777" w:rsidR="00212A78" w:rsidRDefault="00212A78" w:rsidP="00C31FCB">
      <w:pPr>
        <w:rPr>
          <w:rFonts w:ascii="Times New Roman" w:hAnsi="Times New Roman" w:cs="Times New Roman"/>
          <w:b/>
          <w:sz w:val="25"/>
          <w:szCs w:val="25"/>
          <w:u w:val="single"/>
        </w:rPr>
      </w:pPr>
    </w:p>
    <w:p w14:paraId="1094B35E" w14:textId="77777777" w:rsidR="00F50964" w:rsidRDefault="008F32F3" w:rsidP="00C31FCB">
      <w:pPr>
        <w:rPr>
          <w:rFonts w:ascii="Times New Roman" w:hAnsi="Times New Roman" w:cs="Times New Roman"/>
          <w:sz w:val="25"/>
          <w:szCs w:val="25"/>
        </w:rPr>
      </w:pPr>
      <w:r>
        <w:rPr>
          <w:rFonts w:ascii="Times New Roman" w:hAnsi="Times New Roman" w:cs="Times New Roman"/>
          <w:sz w:val="25"/>
          <w:szCs w:val="25"/>
        </w:rPr>
        <w:t>Relying on the IDEA two</w:t>
      </w:r>
      <w:r w:rsidR="00F11C46">
        <w:rPr>
          <w:rFonts w:ascii="Times New Roman" w:hAnsi="Times New Roman" w:cs="Times New Roman"/>
          <w:sz w:val="25"/>
          <w:szCs w:val="25"/>
        </w:rPr>
        <w:t>-</w:t>
      </w:r>
      <w:r>
        <w:rPr>
          <w:rFonts w:ascii="Times New Roman" w:hAnsi="Times New Roman" w:cs="Times New Roman"/>
          <w:sz w:val="25"/>
          <w:szCs w:val="25"/>
        </w:rPr>
        <w:t xml:space="preserve">year statute of limitations, </w:t>
      </w:r>
      <w:r w:rsidR="000B4405">
        <w:rPr>
          <w:rFonts w:ascii="Times New Roman" w:hAnsi="Times New Roman" w:cs="Times New Roman"/>
          <w:sz w:val="25"/>
          <w:szCs w:val="25"/>
        </w:rPr>
        <w:t>Manchester-Essex</w:t>
      </w:r>
      <w:r w:rsidRPr="008F32F3">
        <w:rPr>
          <w:rFonts w:ascii="Times New Roman" w:hAnsi="Times New Roman" w:cs="Times New Roman"/>
          <w:sz w:val="25"/>
          <w:szCs w:val="25"/>
        </w:rPr>
        <w:t xml:space="preserve"> </w:t>
      </w:r>
      <w:r>
        <w:rPr>
          <w:rFonts w:ascii="Times New Roman" w:hAnsi="Times New Roman" w:cs="Times New Roman"/>
          <w:sz w:val="25"/>
          <w:szCs w:val="25"/>
        </w:rPr>
        <w:t xml:space="preserve">asserts that Parent’s (Student’s) claims are time barred because knowing about the alleged actions that form the basis of Parent’s complaint, Parent failed to request a hearing with the BSEA.  </w:t>
      </w:r>
      <w:r w:rsidR="003D2544">
        <w:rPr>
          <w:rFonts w:ascii="Times New Roman" w:hAnsi="Times New Roman" w:cs="Times New Roman"/>
          <w:sz w:val="25"/>
          <w:szCs w:val="25"/>
        </w:rPr>
        <w:t>None of the allegations in Parent’s (Student’s) Hearing Request</w:t>
      </w:r>
      <w:r w:rsidR="0091209E">
        <w:rPr>
          <w:rFonts w:ascii="Times New Roman" w:hAnsi="Times New Roman" w:cs="Times New Roman"/>
          <w:sz w:val="25"/>
          <w:szCs w:val="25"/>
        </w:rPr>
        <w:t>, which involve Student’s struggles beginning in the first grade,</w:t>
      </w:r>
      <w:r w:rsidR="003D2544">
        <w:rPr>
          <w:rFonts w:ascii="Times New Roman" w:hAnsi="Times New Roman" w:cs="Times New Roman"/>
          <w:sz w:val="25"/>
          <w:szCs w:val="25"/>
        </w:rPr>
        <w:t xml:space="preserve"> occurred </w:t>
      </w:r>
      <w:r w:rsidR="00CC3804">
        <w:rPr>
          <w:rFonts w:ascii="Times New Roman" w:hAnsi="Times New Roman" w:cs="Times New Roman"/>
          <w:sz w:val="25"/>
          <w:szCs w:val="25"/>
        </w:rPr>
        <w:t>within the two</w:t>
      </w:r>
      <w:r w:rsidR="00F11C46">
        <w:rPr>
          <w:rFonts w:ascii="Times New Roman" w:hAnsi="Times New Roman" w:cs="Times New Roman"/>
          <w:sz w:val="25"/>
          <w:szCs w:val="25"/>
        </w:rPr>
        <w:t>-</w:t>
      </w:r>
      <w:r w:rsidR="00CC3804">
        <w:rPr>
          <w:rFonts w:ascii="Times New Roman" w:hAnsi="Times New Roman" w:cs="Times New Roman"/>
          <w:sz w:val="25"/>
          <w:szCs w:val="25"/>
        </w:rPr>
        <w:t xml:space="preserve">year period before the hearing request was filed, i.e., </w:t>
      </w:r>
      <w:r w:rsidR="003D2544">
        <w:rPr>
          <w:rFonts w:ascii="Times New Roman" w:hAnsi="Times New Roman" w:cs="Times New Roman"/>
          <w:sz w:val="25"/>
          <w:szCs w:val="25"/>
        </w:rPr>
        <w:t xml:space="preserve">between </w:t>
      </w:r>
      <w:r w:rsidR="007F7E40">
        <w:rPr>
          <w:rFonts w:ascii="Times New Roman" w:hAnsi="Times New Roman" w:cs="Times New Roman"/>
          <w:sz w:val="25"/>
          <w:szCs w:val="25"/>
        </w:rPr>
        <w:t>September 30, 2017 and September 30, 2019</w:t>
      </w:r>
      <w:r w:rsidR="00CC3804">
        <w:rPr>
          <w:rFonts w:ascii="Times New Roman" w:hAnsi="Times New Roman" w:cs="Times New Roman"/>
          <w:sz w:val="25"/>
          <w:szCs w:val="25"/>
        </w:rPr>
        <w:t>.</w:t>
      </w:r>
      <w:r w:rsidR="0091209E">
        <w:rPr>
          <w:rFonts w:ascii="Times New Roman" w:hAnsi="Times New Roman" w:cs="Times New Roman"/>
          <w:sz w:val="25"/>
          <w:szCs w:val="25"/>
        </w:rPr>
        <w:t xml:space="preserve">  The alleged violations occurred </w:t>
      </w:r>
      <w:r w:rsidR="0094314A">
        <w:rPr>
          <w:rFonts w:ascii="Times New Roman" w:hAnsi="Times New Roman" w:cs="Times New Roman"/>
          <w:sz w:val="25"/>
          <w:szCs w:val="25"/>
        </w:rPr>
        <w:t>prior to</w:t>
      </w:r>
      <w:r w:rsidR="0091209E">
        <w:rPr>
          <w:rFonts w:ascii="Times New Roman" w:hAnsi="Times New Roman" w:cs="Times New Roman"/>
          <w:sz w:val="25"/>
          <w:szCs w:val="25"/>
        </w:rPr>
        <w:t xml:space="preserve"> December of 2015 when Student was un</w:t>
      </w:r>
      <w:r w:rsidR="00F50964">
        <w:rPr>
          <w:rFonts w:ascii="Times New Roman" w:hAnsi="Times New Roman" w:cs="Times New Roman"/>
          <w:sz w:val="25"/>
          <w:szCs w:val="25"/>
        </w:rPr>
        <w:t>-</w:t>
      </w:r>
      <w:r w:rsidR="0091209E">
        <w:rPr>
          <w:rFonts w:ascii="Times New Roman" w:hAnsi="Times New Roman" w:cs="Times New Roman"/>
          <w:sz w:val="25"/>
          <w:szCs w:val="25"/>
        </w:rPr>
        <w:t xml:space="preserve">enrolled from </w:t>
      </w:r>
      <w:r w:rsidR="000B4405">
        <w:rPr>
          <w:rFonts w:ascii="Times New Roman" w:hAnsi="Times New Roman" w:cs="Times New Roman"/>
          <w:sz w:val="25"/>
          <w:szCs w:val="25"/>
        </w:rPr>
        <w:t>Manchester-Essex</w:t>
      </w:r>
      <w:r w:rsidR="0091209E">
        <w:rPr>
          <w:rFonts w:ascii="Times New Roman" w:hAnsi="Times New Roman" w:cs="Times New Roman"/>
          <w:sz w:val="25"/>
          <w:szCs w:val="25"/>
        </w:rPr>
        <w:t>.</w:t>
      </w:r>
      <w:r w:rsidR="0094314A">
        <w:rPr>
          <w:rFonts w:ascii="Times New Roman" w:hAnsi="Times New Roman" w:cs="Times New Roman"/>
          <w:sz w:val="25"/>
          <w:szCs w:val="25"/>
        </w:rPr>
        <w:t xml:space="preserve">  </w:t>
      </w:r>
    </w:p>
    <w:p w14:paraId="33B1E202" w14:textId="77777777" w:rsidR="00F50964" w:rsidRDefault="00F50964" w:rsidP="00C31FCB">
      <w:pPr>
        <w:rPr>
          <w:rFonts w:ascii="Times New Roman" w:hAnsi="Times New Roman" w:cs="Times New Roman"/>
          <w:sz w:val="25"/>
          <w:szCs w:val="25"/>
        </w:rPr>
      </w:pPr>
    </w:p>
    <w:p w14:paraId="4A383DCB" w14:textId="77777777" w:rsidR="00212A78" w:rsidRPr="008F32F3" w:rsidRDefault="000B4405" w:rsidP="00C31FCB">
      <w:pPr>
        <w:rPr>
          <w:rFonts w:ascii="Times New Roman" w:hAnsi="Times New Roman" w:cs="Times New Roman"/>
          <w:sz w:val="25"/>
          <w:szCs w:val="25"/>
        </w:rPr>
      </w:pPr>
      <w:r>
        <w:rPr>
          <w:rFonts w:ascii="Times New Roman" w:hAnsi="Times New Roman" w:cs="Times New Roman"/>
          <w:sz w:val="25"/>
          <w:szCs w:val="25"/>
        </w:rPr>
        <w:t>Manchester-Essex</w:t>
      </w:r>
      <w:r w:rsidR="008F32F3">
        <w:rPr>
          <w:rFonts w:ascii="Times New Roman" w:hAnsi="Times New Roman" w:cs="Times New Roman"/>
          <w:sz w:val="25"/>
          <w:szCs w:val="25"/>
        </w:rPr>
        <w:t xml:space="preserve"> notes that Massachusetts has enacted “an explicit time limitation” of two years.  </w:t>
      </w:r>
      <w:r w:rsidR="008F32F3" w:rsidRPr="003D2544">
        <w:rPr>
          <w:rFonts w:ascii="Times New Roman" w:hAnsi="Times New Roman" w:cs="Times New Roman"/>
          <w:i/>
          <w:sz w:val="25"/>
          <w:szCs w:val="25"/>
        </w:rPr>
        <w:t>Ms. S v. Reg’s Sch. Unit 72</w:t>
      </w:r>
      <w:r w:rsidR="008F32F3">
        <w:rPr>
          <w:rFonts w:ascii="Times New Roman" w:hAnsi="Times New Roman" w:cs="Times New Roman"/>
          <w:sz w:val="25"/>
          <w:szCs w:val="25"/>
        </w:rPr>
        <w:t>, 916 F. 3d 41, 51 (</w:t>
      </w:r>
      <w:r w:rsidR="003D2544">
        <w:rPr>
          <w:rFonts w:ascii="Times New Roman" w:hAnsi="Times New Roman" w:cs="Times New Roman"/>
          <w:sz w:val="25"/>
          <w:szCs w:val="25"/>
        </w:rPr>
        <w:t>1</w:t>
      </w:r>
      <w:r w:rsidR="008F32F3">
        <w:rPr>
          <w:rFonts w:ascii="Times New Roman" w:hAnsi="Times New Roman" w:cs="Times New Roman"/>
          <w:sz w:val="25"/>
          <w:szCs w:val="25"/>
        </w:rPr>
        <w:t xml:space="preserve">ist Cir. 2019) (citing </w:t>
      </w:r>
      <w:r w:rsidR="008F32F3" w:rsidRPr="008F32F3">
        <w:rPr>
          <w:rFonts w:ascii="Times New Roman" w:hAnsi="Times New Roman" w:cs="Times New Roman"/>
          <w:i/>
          <w:sz w:val="25"/>
          <w:szCs w:val="25"/>
        </w:rPr>
        <w:t xml:space="preserve">Michelle K. v. </w:t>
      </w:r>
      <w:proofErr w:type="spellStart"/>
      <w:r w:rsidR="008F32F3">
        <w:rPr>
          <w:rFonts w:ascii="Times New Roman" w:hAnsi="Times New Roman" w:cs="Times New Roman"/>
          <w:i/>
          <w:sz w:val="25"/>
          <w:szCs w:val="25"/>
        </w:rPr>
        <w:t>P</w:t>
      </w:r>
      <w:r w:rsidR="008F32F3" w:rsidRPr="008F32F3">
        <w:rPr>
          <w:rFonts w:ascii="Times New Roman" w:hAnsi="Times New Roman" w:cs="Times New Roman"/>
          <w:i/>
          <w:sz w:val="25"/>
          <w:szCs w:val="25"/>
        </w:rPr>
        <w:t>entucket</w:t>
      </w:r>
      <w:proofErr w:type="spellEnd"/>
      <w:r w:rsidR="008F32F3" w:rsidRPr="008F32F3">
        <w:rPr>
          <w:rFonts w:ascii="Times New Roman" w:hAnsi="Times New Roman" w:cs="Times New Roman"/>
          <w:i/>
          <w:sz w:val="25"/>
          <w:szCs w:val="25"/>
        </w:rPr>
        <w:t xml:space="preserve"> Reg’l Sch. Dist</w:t>
      </w:r>
      <w:r w:rsidR="008F32F3">
        <w:rPr>
          <w:rFonts w:ascii="Times New Roman" w:hAnsi="Times New Roman" w:cs="Times New Roman"/>
          <w:sz w:val="25"/>
          <w:szCs w:val="25"/>
        </w:rPr>
        <w:t xml:space="preserve">., </w:t>
      </w:r>
      <w:r w:rsidR="003D2544">
        <w:rPr>
          <w:rFonts w:ascii="Times New Roman" w:hAnsi="Times New Roman" w:cs="Times New Roman"/>
          <w:sz w:val="25"/>
          <w:szCs w:val="25"/>
        </w:rPr>
        <w:t>79 F. Supp. 3d 361, 372-73(D. Mass. 2015)</w:t>
      </w:r>
      <w:r w:rsidR="008F32F3">
        <w:rPr>
          <w:rFonts w:ascii="Times New Roman" w:hAnsi="Times New Roman" w:cs="Times New Roman"/>
          <w:sz w:val="25"/>
          <w:szCs w:val="25"/>
        </w:rPr>
        <w:t xml:space="preserve">. </w:t>
      </w:r>
      <w:r w:rsidR="003D2544">
        <w:rPr>
          <w:rFonts w:ascii="Times New Roman" w:hAnsi="Times New Roman" w:cs="Times New Roman"/>
          <w:sz w:val="25"/>
          <w:szCs w:val="25"/>
        </w:rPr>
        <w:t xml:space="preserve">  Moreover, it argues that neither of the two exceptions stated under 20 U.S.C. 1415(f)(3) are applicable in the instant case because there is no allegation by Parent that </w:t>
      </w:r>
      <w:r>
        <w:rPr>
          <w:rFonts w:ascii="Times New Roman" w:hAnsi="Times New Roman" w:cs="Times New Roman"/>
          <w:sz w:val="25"/>
          <w:szCs w:val="25"/>
        </w:rPr>
        <w:t>Manchester-Essex</w:t>
      </w:r>
      <w:r w:rsidR="003D2544">
        <w:rPr>
          <w:rFonts w:ascii="Times New Roman" w:hAnsi="Times New Roman" w:cs="Times New Roman"/>
          <w:sz w:val="25"/>
          <w:szCs w:val="25"/>
        </w:rPr>
        <w:t xml:space="preserve"> misrepresented or withheld information that it was required to disclose under federal law.   </w:t>
      </w:r>
    </w:p>
    <w:p w14:paraId="6AA77121" w14:textId="77777777" w:rsidR="00212A78" w:rsidRDefault="00212A78" w:rsidP="00C31FCB">
      <w:pPr>
        <w:rPr>
          <w:rFonts w:ascii="Times New Roman" w:hAnsi="Times New Roman" w:cs="Times New Roman"/>
          <w:sz w:val="25"/>
          <w:szCs w:val="25"/>
        </w:rPr>
      </w:pPr>
    </w:p>
    <w:p w14:paraId="34ABFDC5" w14:textId="77777777" w:rsidR="0094314A" w:rsidRDefault="000B4405" w:rsidP="0094314A">
      <w:pPr>
        <w:rPr>
          <w:rFonts w:ascii="Times New Roman" w:hAnsi="Times New Roman" w:cs="Times New Roman"/>
          <w:sz w:val="25"/>
          <w:szCs w:val="25"/>
        </w:rPr>
      </w:pPr>
      <w:r>
        <w:rPr>
          <w:rFonts w:ascii="Times New Roman" w:hAnsi="Times New Roman" w:cs="Times New Roman"/>
          <w:sz w:val="25"/>
          <w:szCs w:val="25"/>
        </w:rPr>
        <w:t>Manchester-Essex</w:t>
      </w:r>
      <w:r w:rsidR="0091209E">
        <w:rPr>
          <w:rFonts w:ascii="Times New Roman" w:hAnsi="Times New Roman" w:cs="Times New Roman"/>
          <w:sz w:val="25"/>
          <w:szCs w:val="25"/>
        </w:rPr>
        <w:t xml:space="preserve"> further argues that the statute of limitations did not toll despite Student not having reached the age of majority.  Similarly, the District argues that the filing of an “associate case” in federal court also fails to toll the statute of limitations, noting that Parent’s reliance on </w:t>
      </w:r>
      <w:r w:rsidR="0091209E" w:rsidRPr="00D648BC">
        <w:rPr>
          <w:rFonts w:ascii="Times New Roman" w:hAnsi="Times New Roman" w:cs="Times New Roman"/>
          <w:i/>
          <w:sz w:val="25"/>
          <w:szCs w:val="25"/>
        </w:rPr>
        <w:t>Michelle K</w:t>
      </w:r>
      <w:r w:rsidR="0091209E">
        <w:rPr>
          <w:rFonts w:ascii="Times New Roman" w:hAnsi="Times New Roman" w:cs="Times New Roman"/>
          <w:sz w:val="25"/>
          <w:szCs w:val="25"/>
        </w:rPr>
        <w:t>., is misplaced</w:t>
      </w:r>
      <w:r w:rsidR="0094314A">
        <w:rPr>
          <w:rFonts w:ascii="Times New Roman" w:hAnsi="Times New Roman" w:cs="Times New Roman"/>
          <w:sz w:val="25"/>
          <w:szCs w:val="25"/>
        </w:rPr>
        <w:t xml:space="preserve">.  Moreover, according to </w:t>
      </w:r>
      <w:r>
        <w:rPr>
          <w:rFonts w:ascii="Times New Roman" w:hAnsi="Times New Roman" w:cs="Times New Roman"/>
          <w:sz w:val="25"/>
          <w:szCs w:val="25"/>
        </w:rPr>
        <w:t>Manchester-Essex</w:t>
      </w:r>
      <w:r w:rsidR="00CC3804">
        <w:rPr>
          <w:rFonts w:ascii="Times New Roman" w:hAnsi="Times New Roman" w:cs="Times New Roman"/>
          <w:sz w:val="25"/>
          <w:szCs w:val="25"/>
        </w:rPr>
        <w:t>,</w:t>
      </w:r>
      <w:r w:rsidR="0094314A">
        <w:rPr>
          <w:rFonts w:ascii="Times New Roman" w:hAnsi="Times New Roman" w:cs="Times New Roman"/>
          <w:sz w:val="25"/>
          <w:szCs w:val="25"/>
        </w:rPr>
        <w:t xml:space="preserve"> even if the date of filing in the District Court were to be found controlling, the case at the </w:t>
      </w:r>
      <w:r w:rsidR="0094314A">
        <w:rPr>
          <w:rFonts w:ascii="Times New Roman" w:hAnsi="Times New Roman" w:cs="Times New Roman"/>
          <w:sz w:val="25"/>
          <w:szCs w:val="25"/>
        </w:rPr>
        <w:lastRenderedPageBreak/>
        <w:t xml:space="preserve">BSEA would be time barred as claims prior to December 3, 2016 would be precluded </w:t>
      </w:r>
      <w:proofErr w:type="gramStart"/>
      <w:r w:rsidR="0094314A">
        <w:rPr>
          <w:rFonts w:ascii="Times New Roman" w:hAnsi="Times New Roman" w:cs="Times New Roman"/>
          <w:sz w:val="25"/>
          <w:szCs w:val="25"/>
        </w:rPr>
        <w:t>and  the</w:t>
      </w:r>
      <w:proofErr w:type="gramEnd"/>
      <w:r w:rsidR="0094314A">
        <w:rPr>
          <w:rFonts w:ascii="Times New Roman" w:hAnsi="Times New Roman" w:cs="Times New Roman"/>
          <w:sz w:val="25"/>
          <w:szCs w:val="25"/>
        </w:rPr>
        <w:t xml:space="preserve"> claims here date back to 2015 and earlier.  </w:t>
      </w:r>
    </w:p>
    <w:p w14:paraId="45332EEE" w14:textId="77777777" w:rsidR="0094314A" w:rsidRDefault="0094314A" w:rsidP="0094314A">
      <w:pPr>
        <w:rPr>
          <w:rFonts w:ascii="Times New Roman" w:hAnsi="Times New Roman" w:cs="Times New Roman"/>
          <w:sz w:val="25"/>
          <w:szCs w:val="25"/>
        </w:rPr>
      </w:pPr>
    </w:p>
    <w:p w14:paraId="579C3B6C" w14:textId="77777777" w:rsidR="00EF0284" w:rsidRPr="00EF0284" w:rsidRDefault="000B4405" w:rsidP="0094314A">
      <w:pPr>
        <w:rPr>
          <w:rFonts w:ascii="Times New Roman" w:hAnsi="Times New Roman" w:cs="Times New Roman"/>
          <w:i/>
          <w:sz w:val="25"/>
          <w:szCs w:val="25"/>
        </w:rPr>
      </w:pPr>
      <w:r>
        <w:rPr>
          <w:rFonts w:ascii="Times New Roman" w:hAnsi="Times New Roman" w:cs="Times New Roman"/>
          <w:sz w:val="25"/>
          <w:szCs w:val="25"/>
        </w:rPr>
        <w:t>Manchester-Essex</w:t>
      </w:r>
      <w:r w:rsidR="0094314A">
        <w:rPr>
          <w:rFonts w:ascii="Times New Roman" w:hAnsi="Times New Roman" w:cs="Times New Roman"/>
          <w:sz w:val="25"/>
          <w:szCs w:val="25"/>
        </w:rPr>
        <w:t xml:space="preserve"> furth</w:t>
      </w:r>
      <w:r w:rsidR="00CC3804">
        <w:rPr>
          <w:rFonts w:ascii="Times New Roman" w:hAnsi="Times New Roman" w:cs="Times New Roman"/>
          <w:sz w:val="25"/>
          <w:szCs w:val="25"/>
        </w:rPr>
        <w:t>er argued that the Section 504 claim was also</w:t>
      </w:r>
      <w:r w:rsidR="0094314A">
        <w:rPr>
          <w:rFonts w:ascii="Times New Roman" w:hAnsi="Times New Roman" w:cs="Times New Roman"/>
          <w:sz w:val="25"/>
          <w:szCs w:val="25"/>
        </w:rPr>
        <w:t xml:space="preserve"> time barred.  While Section 504 does not specific</w:t>
      </w:r>
      <w:r w:rsidR="00066812">
        <w:rPr>
          <w:rFonts w:ascii="Times New Roman" w:hAnsi="Times New Roman" w:cs="Times New Roman"/>
          <w:sz w:val="25"/>
          <w:szCs w:val="25"/>
        </w:rPr>
        <w:t>ally provide a</w:t>
      </w:r>
      <w:r w:rsidR="0094314A">
        <w:rPr>
          <w:rFonts w:ascii="Times New Roman" w:hAnsi="Times New Roman" w:cs="Times New Roman"/>
          <w:sz w:val="25"/>
          <w:szCs w:val="25"/>
        </w:rPr>
        <w:t xml:space="preserve"> statute of limitations, the </w:t>
      </w:r>
      <w:r w:rsidR="007A1E78">
        <w:rPr>
          <w:rFonts w:ascii="Times New Roman" w:hAnsi="Times New Roman" w:cs="Times New Roman"/>
          <w:sz w:val="25"/>
          <w:szCs w:val="25"/>
        </w:rPr>
        <w:t xml:space="preserve">IDEA </w:t>
      </w:r>
      <w:r w:rsidR="0094314A">
        <w:rPr>
          <w:rFonts w:ascii="Times New Roman" w:hAnsi="Times New Roman" w:cs="Times New Roman"/>
          <w:sz w:val="25"/>
          <w:szCs w:val="25"/>
        </w:rPr>
        <w:t>two</w:t>
      </w:r>
      <w:r w:rsidR="00F11C46">
        <w:rPr>
          <w:rFonts w:ascii="Times New Roman" w:hAnsi="Times New Roman" w:cs="Times New Roman"/>
          <w:sz w:val="25"/>
          <w:szCs w:val="25"/>
        </w:rPr>
        <w:t>-</w:t>
      </w:r>
      <w:r w:rsidR="0094314A">
        <w:rPr>
          <w:rFonts w:ascii="Times New Roman" w:hAnsi="Times New Roman" w:cs="Times New Roman"/>
          <w:sz w:val="25"/>
          <w:szCs w:val="25"/>
        </w:rPr>
        <w:t>year limit is controlling as the most closely related statute of limitations</w:t>
      </w:r>
      <w:r w:rsidR="00066812">
        <w:rPr>
          <w:rFonts w:ascii="Times New Roman" w:hAnsi="Times New Roman" w:cs="Times New Roman"/>
          <w:sz w:val="25"/>
          <w:szCs w:val="25"/>
        </w:rPr>
        <w:t xml:space="preserve"> in FAPE</w:t>
      </w:r>
      <w:r w:rsidR="007A1E78">
        <w:rPr>
          <w:rFonts w:ascii="Times New Roman" w:hAnsi="Times New Roman" w:cs="Times New Roman"/>
          <w:sz w:val="25"/>
          <w:szCs w:val="25"/>
        </w:rPr>
        <w:t>-</w:t>
      </w:r>
      <w:r w:rsidR="00066812">
        <w:rPr>
          <w:rFonts w:ascii="Times New Roman" w:hAnsi="Times New Roman" w:cs="Times New Roman"/>
          <w:sz w:val="25"/>
          <w:szCs w:val="25"/>
        </w:rPr>
        <w:t>based, Section 504 cases</w:t>
      </w:r>
      <w:r w:rsidR="0094314A">
        <w:rPr>
          <w:rFonts w:ascii="Times New Roman" w:hAnsi="Times New Roman" w:cs="Times New Roman"/>
          <w:sz w:val="25"/>
          <w:szCs w:val="25"/>
        </w:rPr>
        <w:t xml:space="preserve">. </w:t>
      </w:r>
      <w:r w:rsidR="00066812" w:rsidRPr="00066812">
        <w:rPr>
          <w:rFonts w:ascii="Times New Roman" w:hAnsi="Times New Roman" w:cs="Times New Roman"/>
          <w:i/>
          <w:sz w:val="25"/>
          <w:szCs w:val="25"/>
        </w:rPr>
        <w:t>Katelin O. v. Massachusetts BSEA</w:t>
      </w:r>
      <w:r w:rsidR="00066812">
        <w:rPr>
          <w:rFonts w:ascii="Times New Roman" w:hAnsi="Times New Roman" w:cs="Times New Roman"/>
          <w:sz w:val="25"/>
          <w:szCs w:val="25"/>
        </w:rPr>
        <w:t xml:space="preserve">, Civ. Act. 17-10473 (D. Mass.2018); </w:t>
      </w:r>
      <w:r w:rsidR="0094314A" w:rsidRPr="0094314A">
        <w:rPr>
          <w:rFonts w:ascii="Times New Roman" w:hAnsi="Times New Roman" w:cs="Times New Roman"/>
          <w:i/>
          <w:sz w:val="25"/>
          <w:szCs w:val="25"/>
        </w:rPr>
        <w:t>In Re: Student v. Dennis Yarmouth Reg’l Sch. Dist</w:t>
      </w:r>
      <w:r w:rsidR="007A1E78">
        <w:rPr>
          <w:rFonts w:ascii="Times New Roman" w:hAnsi="Times New Roman" w:cs="Times New Roman"/>
          <w:sz w:val="25"/>
          <w:szCs w:val="25"/>
        </w:rPr>
        <w:t xml:space="preserve">., </w:t>
      </w:r>
      <w:r w:rsidR="00066812">
        <w:rPr>
          <w:rFonts w:ascii="Times New Roman" w:hAnsi="Times New Roman" w:cs="Times New Roman"/>
          <w:sz w:val="25"/>
          <w:szCs w:val="25"/>
        </w:rPr>
        <w:t xml:space="preserve">22 MSER 256 </w:t>
      </w:r>
      <w:r w:rsidR="0094314A">
        <w:rPr>
          <w:rFonts w:ascii="Times New Roman" w:hAnsi="Times New Roman" w:cs="Times New Roman"/>
          <w:sz w:val="25"/>
          <w:szCs w:val="25"/>
        </w:rPr>
        <w:t>(2016).</w:t>
      </w:r>
      <w:r w:rsidR="007A1E78">
        <w:rPr>
          <w:rFonts w:ascii="Times New Roman" w:hAnsi="Times New Roman" w:cs="Times New Roman"/>
          <w:sz w:val="25"/>
          <w:szCs w:val="25"/>
        </w:rPr>
        <w:t xml:space="preserve">  </w:t>
      </w:r>
      <w:r w:rsidR="00F50964">
        <w:rPr>
          <w:rFonts w:ascii="Times New Roman" w:hAnsi="Times New Roman" w:cs="Times New Roman"/>
          <w:sz w:val="25"/>
          <w:szCs w:val="25"/>
        </w:rPr>
        <w:t>Relying</w:t>
      </w:r>
      <w:r w:rsidR="007A1E78">
        <w:rPr>
          <w:rFonts w:ascii="Times New Roman" w:hAnsi="Times New Roman" w:cs="Times New Roman"/>
          <w:sz w:val="25"/>
          <w:szCs w:val="25"/>
        </w:rPr>
        <w:t xml:space="preserve"> </w:t>
      </w:r>
      <w:r w:rsidR="00F50964">
        <w:rPr>
          <w:rFonts w:ascii="Times New Roman" w:hAnsi="Times New Roman" w:cs="Times New Roman"/>
          <w:sz w:val="25"/>
          <w:szCs w:val="25"/>
        </w:rPr>
        <w:t xml:space="preserve">on </w:t>
      </w:r>
      <w:r w:rsidR="007A1E78">
        <w:rPr>
          <w:rFonts w:ascii="Times New Roman" w:hAnsi="Times New Roman" w:cs="Times New Roman"/>
          <w:sz w:val="25"/>
          <w:szCs w:val="25"/>
        </w:rPr>
        <w:t>Judge Saylor’s Dec</w:t>
      </w:r>
      <w:r w:rsidR="00CC3804">
        <w:rPr>
          <w:rFonts w:ascii="Times New Roman" w:hAnsi="Times New Roman" w:cs="Times New Roman"/>
          <w:sz w:val="25"/>
          <w:szCs w:val="25"/>
        </w:rPr>
        <w:t>ision</w:t>
      </w:r>
      <w:r w:rsidR="00F50964">
        <w:rPr>
          <w:rFonts w:ascii="Times New Roman" w:hAnsi="Times New Roman" w:cs="Times New Roman"/>
          <w:sz w:val="25"/>
          <w:szCs w:val="25"/>
        </w:rPr>
        <w:t xml:space="preserve">, </w:t>
      </w:r>
      <w:r>
        <w:rPr>
          <w:rFonts w:ascii="Times New Roman" w:hAnsi="Times New Roman" w:cs="Times New Roman"/>
          <w:sz w:val="25"/>
          <w:szCs w:val="25"/>
        </w:rPr>
        <w:t>Manchester-Essex</w:t>
      </w:r>
      <w:r w:rsidR="00F50964">
        <w:rPr>
          <w:rFonts w:ascii="Times New Roman" w:hAnsi="Times New Roman" w:cs="Times New Roman"/>
          <w:sz w:val="25"/>
          <w:szCs w:val="25"/>
        </w:rPr>
        <w:t xml:space="preserve"> argued that all of Parent’s (and or Student’s</w:t>
      </w:r>
      <w:r w:rsidR="00CC3804">
        <w:rPr>
          <w:rFonts w:ascii="Times New Roman" w:hAnsi="Times New Roman" w:cs="Times New Roman"/>
          <w:sz w:val="25"/>
          <w:szCs w:val="25"/>
        </w:rPr>
        <w:t>) claims in Counts One through F</w:t>
      </w:r>
      <w:r w:rsidR="00F50964">
        <w:rPr>
          <w:rFonts w:ascii="Times New Roman" w:hAnsi="Times New Roman" w:cs="Times New Roman"/>
          <w:sz w:val="25"/>
          <w:szCs w:val="25"/>
        </w:rPr>
        <w:t xml:space="preserve">ive of the civil action case, </w:t>
      </w:r>
      <w:r w:rsidR="00CC3804">
        <w:rPr>
          <w:rFonts w:ascii="Times New Roman" w:hAnsi="Times New Roman" w:cs="Times New Roman"/>
          <w:sz w:val="25"/>
          <w:szCs w:val="25"/>
        </w:rPr>
        <w:t>involved</w:t>
      </w:r>
      <w:r w:rsidR="00F50964">
        <w:rPr>
          <w:rFonts w:ascii="Times New Roman" w:hAnsi="Times New Roman" w:cs="Times New Roman"/>
          <w:sz w:val="25"/>
          <w:szCs w:val="25"/>
        </w:rPr>
        <w:t xml:space="preserve"> a denial of FAPE</w:t>
      </w:r>
      <w:r w:rsidR="00CC3804">
        <w:rPr>
          <w:rFonts w:ascii="Times New Roman" w:hAnsi="Times New Roman" w:cs="Times New Roman"/>
          <w:sz w:val="25"/>
          <w:szCs w:val="25"/>
        </w:rPr>
        <w:t>,</w:t>
      </w:r>
      <w:r w:rsidR="00F50964">
        <w:rPr>
          <w:rFonts w:ascii="Times New Roman" w:hAnsi="Times New Roman" w:cs="Times New Roman"/>
          <w:sz w:val="25"/>
          <w:szCs w:val="25"/>
        </w:rPr>
        <w:t xml:space="preserve"> and that the case had failed the </w:t>
      </w:r>
      <w:r w:rsidR="00F50964" w:rsidRPr="001269D6">
        <w:rPr>
          <w:rFonts w:ascii="Times New Roman" w:hAnsi="Times New Roman" w:cs="Times New Roman"/>
          <w:i/>
          <w:sz w:val="25"/>
          <w:szCs w:val="25"/>
        </w:rPr>
        <w:t>Fry</w:t>
      </w:r>
      <w:r w:rsidR="00F50964">
        <w:rPr>
          <w:rFonts w:ascii="Times New Roman" w:hAnsi="Times New Roman" w:cs="Times New Roman"/>
          <w:sz w:val="25"/>
          <w:szCs w:val="25"/>
        </w:rPr>
        <w:t xml:space="preserve"> test.</w:t>
      </w:r>
      <w:r w:rsidR="00F50964">
        <w:rPr>
          <w:rStyle w:val="FootnoteReference"/>
          <w:rFonts w:ascii="Times New Roman" w:hAnsi="Times New Roman" w:cs="Times New Roman"/>
          <w:sz w:val="25"/>
          <w:szCs w:val="25"/>
        </w:rPr>
        <w:footnoteReference w:id="1"/>
      </w:r>
      <w:r w:rsidR="00F50964">
        <w:rPr>
          <w:rFonts w:ascii="Times New Roman" w:hAnsi="Times New Roman" w:cs="Times New Roman"/>
          <w:sz w:val="25"/>
          <w:szCs w:val="25"/>
        </w:rPr>
        <w:t xml:space="preserve"> </w:t>
      </w:r>
      <w:r w:rsidR="001269D6">
        <w:rPr>
          <w:rFonts w:ascii="Times New Roman" w:hAnsi="Times New Roman" w:cs="Times New Roman"/>
          <w:sz w:val="25"/>
          <w:szCs w:val="25"/>
        </w:rPr>
        <w:t xml:space="preserve"> See </w:t>
      </w:r>
      <w:r w:rsidR="001269D6" w:rsidRPr="001269D6">
        <w:rPr>
          <w:rFonts w:ascii="Times New Roman" w:hAnsi="Times New Roman" w:cs="Times New Roman"/>
          <w:i/>
          <w:sz w:val="25"/>
          <w:szCs w:val="25"/>
        </w:rPr>
        <w:t xml:space="preserve">Fry v. Napoleon </w:t>
      </w:r>
      <w:proofErr w:type="spellStart"/>
      <w:r w:rsidR="001269D6" w:rsidRPr="001269D6">
        <w:rPr>
          <w:rFonts w:ascii="Times New Roman" w:hAnsi="Times New Roman" w:cs="Times New Roman"/>
          <w:i/>
          <w:sz w:val="25"/>
          <w:szCs w:val="25"/>
        </w:rPr>
        <w:t>Cmty</w:t>
      </w:r>
      <w:proofErr w:type="spellEnd"/>
      <w:r w:rsidR="001269D6" w:rsidRPr="001269D6">
        <w:rPr>
          <w:rFonts w:ascii="Times New Roman" w:hAnsi="Times New Roman" w:cs="Times New Roman"/>
          <w:i/>
          <w:sz w:val="25"/>
          <w:szCs w:val="25"/>
        </w:rPr>
        <w:t>. Sch</w:t>
      </w:r>
      <w:r w:rsidR="001269D6">
        <w:rPr>
          <w:rFonts w:ascii="Times New Roman" w:hAnsi="Times New Roman" w:cs="Times New Roman"/>
          <w:sz w:val="25"/>
          <w:szCs w:val="25"/>
        </w:rPr>
        <w:t xml:space="preserve">., 137 </w:t>
      </w:r>
      <w:proofErr w:type="spellStart"/>
      <w:r w:rsidR="001269D6">
        <w:rPr>
          <w:rFonts w:ascii="Times New Roman" w:hAnsi="Times New Roman" w:cs="Times New Roman"/>
          <w:sz w:val="25"/>
          <w:szCs w:val="25"/>
        </w:rPr>
        <w:t>S.Ct</w:t>
      </w:r>
      <w:proofErr w:type="spellEnd"/>
      <w:r w:rsidR="001269D6">
        <w:rPr>
          <w:rFonts w:ascii="Times New Roman" w:hAnsi="Times New Roman" w:cs="Times New Roman"/>
          <w:sz w:val="25"/>
          <w:szCs w:val="25"/>
        </w:rPr>
        <w:t>. 734, 749 (2017) (noting that “[a] further sign that the gravamen of a suit is the denial of a FAPE can emerge from the history of the proceeding”).</w:t>
      </w:r>
    </w:p>
    <w:p w14:paraId="1FA08BB5" w14:textId="77777777" w:rsidR="00EF0284" w:rsidRDefault="00EF0284" w:rsidP="00C31FCB">
      <w:pPr>
        <w:rPr>
          <w:rFonts w:ascii="Times New Roman" w:hAnsi="Times New Roman" w:cs="Times New Roman"/>
          <w:sz w:val="25"/>
          <w:szCs w:val="25"/>
        </w:rPr>
      </w:pPr>
    </w:p>
    <w:p w14:paraId="6D1C60B0" w14:textId="77777777" w:rsidR="0091209E" w:rsidRDefault="00066812" w:rsidP="00C31FCB">
      <w:pPr>
        <w:rPr>
          <w:rFonts w:ascii="Times New Roman" w:hAnsi="Times New Roman" w:cs="Times New Roman"/>
          <w:sz w:val="25"/>
          <w:szCs w:val="25"/>
        </w:rPr>
      </w:pPr>
      <w:r>
        <w:rPr>
          <w:rFonts w:ascii="Times New Roman" w:hAnsi="Times New Roman" w:cs="Times New Roman"/>
          <w:sz w:val="25"/>
          <w:szCs w:val="25"/>
        </w:rPr>
        <w:t xml:space="preserve">Lastly, </w:t>
      </w:r>
      <w:r w:rsidR="000B4405">
        <w:rPr>
          <w:rFonts w:ascii="Times New Roman" w:hAnsi="Times New Roman" w:cs="Times New Roman"/>
          <w:sz w:val="25"/>
          <w:szCs w:val="25"/>
        </w:rPr>
        <w:t>Manchester-Essex</w:t>
      </w:r>
      <w:r>
        <w:rPr>
          <w:rFonts w:ascii="Times New Roman" w:hAnsi="Times New Roman" w:cs="Times New Roman"/>
          <w:sz w:val="25"/>
          <w:szCs w:val="25"/>
        </w:rPr>
        <w:t xml:space="preserve"> argued that the BSEA lacks jurisdiction over claims related to the Americans with Disabilities Act (ADA) and </w:t>
      </w:r>
      <w:r w:rsidR="00EF0284">
        <w:rPr>
          <w:rFonts w:ascii="Times New Roman" w:hAnsi="Times New Roman" w:cs="Times New Roman"/>
          <w:sz w:val="25"/>
          <w:szCs w:val="25"/>
        </w:rPr>
        <w:t>42 U.S.C. §1983</w:t>
      </w:r>
      <w:r w:rsidR="00941874">
        <w:rPr>
          <w:rFonts w:ascii="Times New Roman" w:hAnsi="Times New Roman" w:cs="Times New Roman"/>
          <w:sz w:val="25"/>
          <w:szCs w:val="25"/>
        </w:rPr>
        <w:t>.  A</w:t>
      </w:r>
      <w:r w:rsidR="00EF0284">
        <w:rPr>
          <w:rFonts w:ascii="Times New Roman" w:hAnsi="Times New Roman" w:cs="Times New Roman"/>
          <w:sz w:val="25"/>
          <w:szCs w:val="25"/>
        </w:rPr>
        <w:t>s such</w:t>
      </w:r>
      <w:r w:rsidR="00941874">
        <w:rPr>
          <w:rFonts w:ascii="Times New Roman" w:hAnsi="Times New Roman" w:cs="Times New Roman"/>
          <w:sz w:val="25"/>
          <w:szCs w:val="25"/>
        </w:rPr>
        <w:t>,</w:t>
      </w:r>
      <w:r w:rsidR="00EF0284">
        <w:rPr>
          <w:rFonts w:ascii="Times New Roman" w:hAnsi="Times New Roman" w:cs="Times New Roman"/>
          <w:sz w:val="25"/>
          <w:szCs w:val="25"/>
        </w:rPr>
        <w:t xml:space="preserve"> those claims should be dismissed.</w:t>
      </w:r>
    </w:p>
    <w:p w14:paraId="74B63A25" w14:textId="77777777" w:rsidR="0091209E" w:rsidRPr="008F32F3" w:rsidRDefault="0091209E" w:rsidP="00C31FCB">
      <w:pPr>
        <w:rPr>
          <w:rFonts w:ascii="Times New Roman" w:hAnsi="Times New Roman" w:cs="Times New Roman"/>
          <w:sz w:val="25"/>
          <w:szCs w:val="25"/>
        </w:rPr>
      </w:pPr>
    </w:p>
    <w:p w14:paraId="0DE1812D" w14:textId="77777777" w:rsidR="00C31FCB" w:rsidRDefault="00C31FCB" w:rsidP="00C31FCB">
      <w:pPr>
        <w:rPr>
          <w:rFonts w:ascii="Times New Roman" w:hAnsi="Times New Roman" w:cs="Times New Roman"/>
          <w:b/>
          <w:sz w:val="25"/>
          <w:szCs w:val="25"/>
          <w:u w:val="single"/>
        </w:rPr>
      </w:pPr>
      <w:r>
        <w:rPr>
          <w:rFonts w:ascii="Times New Roman" w:hAnsi="Times New Roman" w:cs="Times New Roman"/>
          <w:b/>
          <w:sz w:val="25"/>
          <w:szCs w:val="25"/>
          <w:u w:val="single"/>
        </w:rPr>
        <w:t>Parent’s Position:</w:t>
      </w:r>
    </w:p>
    <w:p w14:paraId="1F2545D6" w14:textId="77777777" w:rsidR="00C31FCB" w:rsidRDefault="00C31FCB" w:rsidP="00C31FCB">
      <w:pPr>
        <w:rPr>
          <w:rFonts w:ascii="Times New Roman" w:hAnsi="Times New Roman" w:cs="Times New Roman"/>
          <w:b/>
          <w:sz w:val="25"/>
          <w:szCs w:val="25"/>
          <w:u w:val="single"/>
        </w:rPr>
      </w:pPr>
    </w:p>
    <w:p w14:paraId="73F4D5D7" w14:textId="77777777" w:rsidR="006216C8" w:rsidRDefault="00E125E2" w:rsidP="00C31FCB">
      <w:pPr>
        <w:rPr>
          <w:rFonts w:ascii="Times New Roman" w:hAnsi="Times New Roman" w:cs="Times New Roman"/>
          <w:sz w:val="25"/>
          <w:szCs w:val="25"/>
        </w:rPr>
      </w:pPr>
      <w:r>
        <w:rPr>
          <w:rFonts w:ascii="Times New Roman" w:hAnsi="Times New Roman" w:cs="Times New Roman"/>
          <w:sz w:val="25"/>
          <w:szCs w:val="25"/>
        </w:rPr>
        <w:t>Student</w:t>
      </w:r>
      <w:r w:rsidR="006216C8">
        <w:rPr>
          <w:rFonts w:ascii="Times New Roman" w:hAnsi="Times New Roman" w:cs="Times New Roman"/>
          <w:sz w:val="25"/>
          <w:szCs w:val="25"/>
        </w:rPr>
        <w:t xml:space="preserve"> argues that </w:t>
      </w:r>
      <w:r>
        <w:rPr>
          <w:rFonts w:ascii="Times New Roman" w:hAnsi="Times New Roman" w:cs="Times New Roman"/>
          <w:sz w:val="25"/>
          <w:szCs w:val="25"/>
        </w:rPr>
        <w:t>she</w:t>
      </w:r>
      <w:r w:rsidR="006216C8">
        <w:rPr>
          <w:rFonts w:ascii="Times New Roman" w:hAnsi="Times New Roman" w:cs="Times New Roman"/>
          <w:sz w:val="25"/>
          <w:szCs w:val="25"/>
        </w:rPr>
        <w:t xml:space="preserve"> is a child with a disability qualifying under mental and emotional impairments (i.e., ADHD, anxiety disorder, slow processing disorder and executive functioning deficits) and states that she has presented with those impairments since she was in fourth grade.  </w:t>
      </w:r>
      <w:r>
        <w:rPr>
          <w:rFonts w:ascii="Times New Roman" w:hAnsi="Times New Roman" w:cs="Times New Roman"/>
          <w:sz w:val="25"/>
          <w:szCs w:val="25"/>
        </w:rPr>
        <w:t xml:space="preserve">Student states </w:t>
      </w:r>
      <w:r w:rsidR="006216C8">
        <w:rPr>
          <w:rFonts w:ascii="Times New Roman" w:hAnsi="Times New Roman" w:cs="Times New Roman"/>
          <w:sz w:val="25"/>
          <w:szCs w:val="25"/>
        </w:rPr>
        <w:t xml:space="preserve">that </w:t>
      </w:r>
      <w:r>
        <w:rPr>
          <w:rFonts w:ascii="Times New Roman" w:hAnsi="Times New Roman" w:cs="Times New Roman"/>
          <w:sz w:val="25"/>
          <w:szCs w:val="25"/>
        </w:rPr>
        <w:t>her</w:t>
      </w:r>
      <w:r w:rsidR="006216C8">
        <w:rPr>
          <w:rFonts w:ascii="Times New Roman" w:hAnsi="Times New Roman" w:cs="Times New Roman"/>
          <w:sz w:val="25"/>
          <w:szCs w:val="25"/>
        </w:rPr>
        <w:t xml:space="preserve"> disabilities manifest in </w:t>
      </w:r>
      <w:r w:rsidR="006F1D74">
        <w:rPr>
          <w:rFonts w:ascii="Times New Roman" w:hAnsi="Times New Roman" w:cs="Times New Roman"/>
          <w:sz w:val="25"/>
          <w:szCs w:val="25"/>
        </w:rPr>
        <w:t xml:space="preserve">extreme anxiety about attending school and </w:t>
      </w:r>
      <w:r w:rsidR="006216C8">
        <w:rPr>
          <w:rFonts w:ascii="Times New Roman" w:hAnsi="Times New Roman" w:cs="Times New Roman"/>
          <w:sz w:val="25"/>
          <w:szCs w:val="25"/>
        </w:rPr>
        <w:t>school refusal</w:t>
      </w:r>
      <w:r w:rsidR="006F1D74">
        <w:rPr>
          <w:rFonts w:ascii="Times New Roman" w:hAnsi="Times New Roman" w:cs="Times New Roman"/>
          <w:sz w:val="25"/>
          <w:szCs w:val="25"/>
        </w:rPr>
        <w:t>.</w:t>
      </w:r>
      <w:r w:rsidR="006216C8">
        <w:rPr>
          <w:rFonts w:ascii="Times New Roman" w:hAnsi="Times New Roman" w:cs="Times New Roman"/>
          <w:sz w:val="25"/>
          <w:szCs w:val="25"/>
        </w:rPr>
        <w:t xml:space="preserve">  </w:t>
      </w:r>
      <w:r w:rsidR="00AF36BC">
        <w:rPr>
          <w:rFonts w:ascii="Times New Roman" w:hAnsi="Times New Roman" w:cs="Times New Roman"/>
          <w:sz w:val="25"/>
          <w:szCs w:val="25"/>
        </w:rPr>
        <w:t xml:space="preserve">Moreover, </w:t>
      </w:r>
      <w:r w:rsidR="00CC3804">
        <w:rPr>
          <w:rFonts w:ascii="Times New Roman" w:hAnsi="Times New Roman" w:cs="Times New Roman"/>
          <w:sz w:val="25"/>
          <w:szCs w:val="25"/>
        </w:rPr>
        <w:t xml:space="preserve">she asserts that </w:t>
      </w:r>
      <w:r w:rsidR="000B4405">
        <w:rPr>
          <w:rFonts w:ascii="Times New Roman" w:hAnsi="Times New Roman" w:cs="Times New Roman"/>
          <w:sz w:val="25"/>
          <w:szCs w:val="25"/>
        </w:rPr>
        <w:t>Manchester-Essex</w:t>
      </w:r>
      <w:r w:rsidR="00AF36BC">
        <w:rPr>
          <w:rFonts w:ascii="Times New Roman" w:hAnsi="Times New Roman" w:cs="Times New Roman"/>
          <w:sz w:val="25"/>
          <w:szCs w:val="25"/>
        </w:rPr>
        <w:t xml:space="preserve"> had multiple reports of school and homework related meltdowns.   </w:t>
      </w:r>
    </w:p>
    <w:p w14:paraId="12BC94AA" w14:textId="77777777" w:rsidR="006F1D74" w:rsidRDefault="006F1D74" w:rsidP="00C31FCB">
      <w:pPr>
        <w:rPr>
          <w:rFonts w:ascii="Times New Roman" w:hAnsi="Times New Roman" w:cs="Times New Roman"/>
          <w:sz w:val="25"/>
          <w:szCs w:val="25"/>
        </w:rPr>
      </w:pPr>
    </w:p>
    <w:p w14:paraId="67A00576" w14:textId="77777777" w:rsidR="00DB68A9" w:rsidRDefault="00E125E2" w:rsidP="00C31FCB">
      <w:pPr>
        <w:rPr>
          <w:rFonts w:ascii="Times New Roman" w:hAnsi="Times New Roman" w:cs="Times New Roman"/>
          <w:sz w:val="25"/>
          <w:szCs w:val="25"/>
        </w:rPr>
      </w:pPr>
      <w:r>
        <w:rPr>
          <w:rFonts w:ascii="Times New Roman" w:hAnsi="Times New Roman" w:cs="Times New Roman"/>
          <w:sz w:val="25"/>
          <w:szCs w:val="25"/>
        </w:rPr>
        <w:t>Student</w:t>
      </w:r>
      <w:r w:rsidR="006F1D74">
        <w:rPr>
          <w:rFonts w:ascii="Times New Roman" w:hAnsi="Times New Roman" w:cs="Times New Roman"/>
          <w:sz w:val="25"/>
          <w:szCs w:val="25"/>
        </w:rPr>
        <w:t xml:space="preserve"> further states that </w:t>
      </w:r>
      <w:r>
        <w:rPr>
          <w:rFonts w:ascii="Times New Roman" w:hAnsi="Times New Roman" w:cs="Times New Roman"/>
          <w:sz w:val="25"/>
          <w:szCs w:val="25"/>
        </w:rPr>
        <w:t>she</w:t>
      </w:r>
      <w:r w:rsidR="006F1D74">
        <w:rPr>
          <w:rFonts w:ascii="Times New Roman" w:hAnsi="Times New Roman" w:cs="Times New Roman"/>
          <w:sz w:val="25"/>
          <w:szCs w:val="25"/>
        </w:rPr>
        <w:t xml:space="preserve"> was a student at </w:t>
      </w:r>
      <w:r w:rsidR="000B4405">
        <w:rPr>
          <w:rFonts w:ascii="Times New Roman" w:hAnsi="Times New Roman" w:cs="Times New Roman"/>
          <w:sz w:val="25"/>
          <w:szCs w:val="25"/>
        </w:rPr>
        <w:t>Manchester-Essex</w:t>
      </w:r>
      <w:r w:rsidR="006F1D74">
        <w:rPr>
          <w:rFonts w:ascii="Times New Roman" w:hAnsi="Times New Roman" w:cs="Times New Roman"/>
          <w:sz w:val="25"/>
          <w:szCs w:val="25"/>
        </w:rPr>
        <w:t xml:space="preserve"> and </w:t>
      </w:r>
      <w:r w:rsidR="004C70EF">
        <w:rPr>
          <w:rFonts w:ascii="Times New Roman" w:hAnsi="Times New Roman" w:cs="Times New Roman"/>
          <w:sz w:val="25"/>
          <w:szCs w:val="25"/>
        </w:rPr>
        <w:t>TECCA until November of 2016</w:t>
      </w:r>
      <w:r>
        <w:rPr>
          <w:rFonts w:ascii="Times New Roman" w:hAnsi="Times New Roman" w:cs="Times New Roman"/>
          <w:sz w:val="25"/>
          <w:szCs w:val="25"/>
        </w:rPr>
        <w:t xml:space="preserve">, and </w:t>
      </w:r>
      <w:r w:rsidR="004C70EF">
        <w:rPr>
          <w:rFonts w:ascii="Times New Roman" w:hAnsi="Times New Roman" w:cs="Times New Roman"/>
          <w:sz w:val="25"/>
          <w:szCs w:val="25"/>
        </w:rPr>
        <w:t>d</w:t>
      </w:r>
      <w:r w:rsidR="006F1D74">
        <w:rPr>
          <w:rFonts w:ascii="Times New Roman" w:hAnsi="Times New Roman" w:cs="Times New Roman"/>
          <w:sz w:val="25"/>
          <w:szCs w:val="25"/>
        </w:rPr>
        <w:t xml:space="preserve">uring that time, </w:t>
      </w:r>
      <w:r w:rsidR="000B4405">
        <w:rPr>
          <w:rFonts w:ascii="Times New Roman" w:hAnsi="Times New Roman" w:cs="Times New Roman"/>
          <w:sz w:val="25"/>
          <w:szCs w:val="25"/>
        </w:rPr>
        <w:t>Manchester-Essex</w:t>
      </w:r>
      <w:r w:rsidR="006F1D74">
        <w:rPr>
          <w:rFonts w:ascii="Times New Roman" w:hAnsi="Times New Roman" w:cs="Times New Roman"/>
          <w:sz w:val="25"/>
          <w:szCs w:val="25"/>
        </w:rPr>
        <w:t xml:space="preserve"> refused to recognize how </w:t>
      </w:r>
      <w:r w:rsidR="00CC3804">
        <w:rPr>
          <w:rFonts w:ascii="Times New Roman" w:hAnsi="Times New Roman" w:cs="Times New Roman"/>
          <w:sz w:val="25"/>
          <w:szCs w:val="25"/>
        </w:rPr>
        <w:t>her</w:t>
      </w:r>
      <w:r w:rsidR="006F1D74">
        <w:rPr>
          <w:rFonts w:ascii="Times New Roman" w:hAnsi="Times New Roman" w:cs="Times New Roman"/>
          <w:sz w:val="25"/>
          <w:szCs w:val="25"/>
        </w:rPr>
        <w:t xml:space="preserve"> anxiety disorder impacted </w:t>
      </w:r>
      <w:r w:rsidR="004C70EF">
        <w:rPr>
          <w:rFonts w:ascii="Times New Roman" w:hAnsi="Times New Roman" w:cs="Times New Roman"/>
          <w:sz w:val="25"/>
          <w:szCs w:val="25"/>
        </w:rPr>
        <w:t>her education</w:t>
      </w:r>
      <w:r>
        <w:rPr>
          <w:rFonts w:ascii="Times New Roman" w:hAnsi="Times New Roman" w:cs="Times New Roman"/>
          <w:sz w:val="25"/>
          <w:szCs w:val="25"/>
        </w:rPr>
        <w:t>,</w:t>
      </w:r>
      <w:r w:rsidR="006F1D74">
        <w:rPr>
          <w:rFonts w:ascii="Times New Roman" w:hAnsi="Times New Roman" w:cs="Times New Roman"/>
          <w:sz w:val="25"/>
          <w:szCs w:val="25"/>
        </w:rPr>
        <w:t xml:space="preserve"> </w:t>
      </w:r>
      <w:r w:rsidR="004C70EF">
        <w:rPr>
          <w:rFonts w:ascii="Times New Roman" w:hAnsi="Times New Roman" w:cs="Times New Roman"/>
          <w:sz w:val="25"/>
          <w:szCs w:val="25"/>
        </w:rPr>
        <w:t xml:space="preserve">despite having knowledge of </w:t>
      </w:r>
      <w:r>
        <w:rPr>
          <w:rFonts w:ascii="Times New Roman" w:hAnsi="Times New Roman" w:cs="Times New Roman"/>
          <w:sz w:val="25"/>
          <w:szCs w:val="25"/>
        </w:rPr>
        <w:t>her</w:t>
      </w:r>
      <w:r w:rsidR="004C70EF">
        <w:rPr>
          <w:rFonts w:ascii="Times New Roman" w:hAnsi="Times New Roman" w:cs="Times New Roman"/>
          <w:sz w:val="25"/>
          <w:szCs w:val="25"/>
        </w:rPr>
        <w:t xml:space="preserve"> impairments since </w:t>
      </w:r>
      <w:r>
        <w:rPr>
          <w:rFonts w:ascii="Times New Roman" w:hAnsi="Times New Roman" w:cs="Times New Roman"/>
          <w:sz w:val="25"/>
          <w:szCs w:val="25"/>
        </w:rPr>
        <w:t>she</w:t>
      </w:r>
      <w:r w:rsidR="004C70EF">
        <w:rPr>
          <w:rFonts w:ascii="Times New Roman" w:hAnsi="Times New Roman" w:cs="Times New Roman"/>
          <w:sz w:val="25"/>
          <w:szCs w:val="25"/>
        </w:rPr>
        <w:t xml:space="preserve"> was in first grade.  </w:t>
      </w:r>
      <w:r>
        <w:rPr>
          <w:rFonts w:ascii="Times New Roman" w:hAnsi="Times New Roman" w:cs="Times New Roman"/>
          <w:sz w:val="25"/>
          <w:szCs w:val="25"/>
        </w:rPr>
        <w:t>According to Student,</w:t>
      </w:r>
      <w:r w:rsidR="004C70EF">
        <w:rPr>
          <w:rFonts w:ascii="Times New Roman" w:hAnsi="Times New Roman" w:cs="Times New Roman"/>
          <w:sz w:val="25"/>
          <w:szCs w:val="25"/>
        </w:rPr>
        <w:t xml:space="preserve"> </w:t>
      </w:r>
      <w:r w:rsidR="000B4405">
        <w:rPr>
          <w:rFonts w:ascii="Times New Roman" w:hAnsi="Times New Roman" w:cs="Times New Roman"/>
          <w:sz w:val="25"/>
          <w:szCs w:val="25"/>
        </w:rPr>
        <w:t>Manchester-Essex</w:t>
      </w:r>
      <w:r w:rsidR="004C70EF">
        <w:rPr>
          <w:rFonts w:ascii="Times New Roman" w:hAnsi="Times New Roman" w:cs="Times New Roman"/>
          <w:sz w:val="25"/>
          <w:szCs w:val="25"/>
        </w:rPr>
        <w:t>’s actions caused</w:t>
      </w:r>
      <w:r>
        <w:rPr>
          <w:rFonts w:ascii="Times New Roman" w:hAnsi="Times New Roman" w:cs="Times New Roman"/>
          <w:sz w:val="25"/>
          <w:szCs w:val="25"/>
        </w:rPr>
        <w:t xml:space="preserve"> her</w:t>
      </w:r>
      <w:r w:rsidR="006F1D74">
        <w:rPr>
          <w:rFonts w:ascii="Times New Roman" w:hAnsi="Times New Roman" w:cs="Times New Roman"/>
          <w:sz w:val="25"/>
          <w:szCs w:val="25"/>
        </w:rPr>
        <w:t xml:space="preserve"> to require Home and Hospita</w:t>
      </w:r>
      <w:r w:rsidR="004C70EF">
        <w:rPr>
          <w:rFonts w:ascii="Times New Roman" w:hAnsi="Times New Roman" w:cs="Times New Roman"/>
          <w:sz w:val="25"/>
          <w:szCs w:val="25"/>
        </w:rPr>
        <w:t xml:space="preserve">l Education in </w:t>
      </w:r>
      <w:r w:rsidR="004C70EF" w:rsidRPr="005C3F88">
        <w:rPr>
          <w:rFonts w:ascii="Times New Roman" w:hAnsi="Times New Roman" w:cs="Times New Roman"/>
          <w:sz w:val="25"/>
          <w:szCs w:val="25"/>
        </w:rPr>
        <w:t>middle school</w:t>
      </w:r>
      <w:r w:rsidR="006F1D74">
        <w:rPr>
          <w:rFonts w:ascii="Times New Roman" w:hAnsi="Times New Roman" w:cs="Times New Roman"/>
          <w:sz w:val="25"/>
          <w:szCs w:val="25"/>
        </w:rPr>
        <w:t xml:space="preserve">.  </w:t>
      </w:r>
      <w:r>
        <w:rPr>
          <w:rFonts w:ascii="Times New Roman" w:hAnsi="Times New Roman" w:cs="Times New Roman"/>
          <w:sz w:val="25"/>
          <w:szCs w:val="25"/>
        </w:rPr>
        <w:t xml:space="preserve">Furthermore, Student asserts that </w:t>
      </w:r>
      <w:r w:rsidR="000B4405">
        <w:rPr>
          <w:rFonts w:ascii="Times New Roman" w:hAnsi="Times New Roman" w:cs="Times New Roman"/>
          <w:sz w:val="25"/>
          <w:szCs w:val="25"/>
        </w:rPr>
        <w:t>Manchester-Essex</w:t>
      </w:r>
      <w:r w:rsidR="000651C2">
        <w:rPr>
          <w:rFonts w:ascii="Times New Roman" w:hAnsi="Times New Roman" w:cs="Times New Roman"/>
          <w:sz w:val="25"/>
          <w:szCs w:val="25"/>
        </w:rPr>
        <w:t>’s failure to timely identify and evaluate</w:t>
      </w:r>
      <w:r w:rsidR="006F1D74">
        <w:rPr>
          <w:rFonts w:ascii="Times New Roman" w:hAnsi="Times New Roman" w:cs="Times New Roman"/>
          <w:sz w:val="25"/>
          <w:szCs w:val="25"/>
        </w:rPr>
        <w:t xml:space="preserve"> </w:t>
      </w:r>
      <w:r>
        <w:rPr>
          <w:rFonts w:ascii="Times New Roman" w:hAnsi="Times New Roman" w:cs="Times New Roman"/>
          <w:sz w:val="25"/>
          <w:szCs w:val="25"/>
        </w:rPr>
        <w:t>her</w:t>
      </w:r>
      <w:r w:rsidR="000651C2">
        <w:rPr>
          <w:rFonts w:ascii="Times New Roman" w:hAnsi="Times New Roman" w:cs="Times New Roman"/>
          <w:sz w:val="25"/>
          <w:szCs w:val="25"/>
        </w:rPr>
        <w:t xml:space="preserve"> </w:t>
      </w:r>
      <w:r w:rsidR="00AF36BC">
        <w:rPr>
          <w:rFonts w:ascii="Times New Roman" w:hAnsi="Times New Roman" w:cs="Times New Roman"/>
          <w:sz w:val="25"/>
          <w:szCs w:val="25"/>
        </w:rPr>
        <w:t xml:space="preserve">precluded her from receiving the appropriate accommodations and related services </w:t>
      </w:r>
      <w:r>
        <w:rPr>
          <w:rFonts w:ascii="Times New Roman" w:hAnsi="Times New Roman" w:cs="Times New Roman"/>
          <w:sz w:val="25"/>
          <w:szCs w:val="25"/>
        </w:rPr>
        <w:t xml:space="preserve">she </w:t>
      </w:r>
      <w:r w:rsidR="00AF36BC">
        <w:rPr>
          <w:rFonts w:ascii="Times New Roman" w:hAnsi="Times New Roman" w:cs="Times New Roman"/>
          <w:sz w:val="25"/>
          <w:szCs w:val="25"/>
        </w:rPr>
        <w:t xml:space="preserve">needed.  </w:t>
      </w:r>
      <w:r>
        <w:rPr>
          <w:rFonts w:ascii="Times New Roman" w:hAnsi="Times New Roman" w:cs="Times New Roman"/>
          <w:sz w:val="25"/>
          <w:szCs w:val="25"/>
        </w:rPr>
        <w:t xml:space="preserve">According to Student, </w:t>
      </w:r>
      <w:r w:rsidR="00AF36BC">
        <w:rPr>
          <w:rFonts w:ascii="Times New Roman" w:hAnsi="Times New Roman" w:cs="Times New Roman"/>
          <w:sz w:val="25"/>
          <w:szCs w:val="25"/>
        </w:rPr>
        <w:t xml:space="preserve">in addition to not finding her eligible to receive special education under the IDEA (or Section 504), </w:t>
      </w:r>
      <w:r w:rsidR="000B4405">
        <w:rPr>
          <w:rFonts w:ascii="Times New Roman" w:hAnsi="Times New Roman" w:cs="Times New Roman"/>
          <w:sz w:val="25"/>
          <w:szCs w:val="25"/>
        </w:rPr>
        <w:t>Manchester-Essex</w:t>
      </w:r>
      <w:r w:rsidR="00AF36BC">
        <w:rPr>
          <w:rFonts w:ascii="Times New Roman" w:hAnsi="Times New Roman" w:cs="Times New Roman"/>
          <w:sz w:val="25"/>
          <w:szCs w:val="25"/>
        </w:rPr>
        <w:t xml:space="preserve"> </w:t>
      </w:r>
      <w:r w:rsidR="00DB68A9">
        <w:rPr>
          <w:rFonts w:ascii="Times New Roman" w:hAnsi="Times New Roman" w:cs="Times New Roman"/>
          <w:sz w:val="25"/>
          <w:szCs w:val="25"/>
        </w:rPr>
        <w:t xml:space="preserve">excluded </w:t>
      </w:r>
      <w:r>
        <w:rPr>
          <w:rFonts w:ascii="Times New Roman" w:hAnsi="Times New Roman" w:cs="Times New Roman"/>
          <w:sz w:val="25"/>
          <w:szCs w:val="25"/>
        </w:rPr>
        <w:t>her</w:t>
      </w:r>
      <w:r w:rsidR="00DB68A9">
        <w:rPr>
          <w:rFonts w:ascii="Times New Roman" w:hAnsi="Times New Roman" w:cs="Times New Roman"/>
          <w:sz w:val="25"/>
          <w:szCs w:val="25"/>
        </w:rPr>
        <w:t xml:space="preserve"> from participating in extracurricular activities despite her enrollment in TECCA, and </w:t>
      </w:r>
      <w:r w:rsidR="00563261">
        <w:rPr>
          <w:rFonts w:ascii="Times New Roman" w:hAnsi="Times New Roman" w:cs="Times New Roman"/>
          <w:sz w:val="25"/>
          <w:szCs w:val="25"/>
        </w:rPr>
        <w:t xml:space="preserve">denied Parent’s request for </w:t>
      </w:r>
      <w:r w:rsidR="00DB68A9">
        <w:rPr>
          <w:rFonts w:ascii="Times New Roman" w:hAnsi="Times New Roman" w:cs="Times New Roman"/>
          <w:sz w:val="25"/>
          <w:szCs w:val="25"/>
        </w:rPr>
        <w:t xml:space="preserve">Home Hospital Education </w:t>
      </w:r>
      <w:r w:rsidR="00563261">
        <w:rPr>
          <w:rFonts w:ascii="Times New Roman" w:hAnsi="Times New Roman" w:cs="Times New Roman"/>
          <w:sz w:val="25"/>
          <w:szCs w:val="25"/>
        </w:rPr>
        <w:t>on or about 2015.</w:t>
      </w:r>
      <w:r w:rsidR="00AF36BC">
        <w:rPr>
          <w:rFonts w:ascii="Times New Roman" w:hAnsi="Times New Roman" w:cs="Times New Roman"/>
          <w:sz w:val="25"/>
          <w:szCs w:val="25"/>
        </w:rPr>
        <w:t xml:space="preserve">  </w:t>
      </w:r>
      <w:r w:rsidR="001D3C59">
        <w:rPr>
          <w:rFonts w:ascii="Times New Roman" w:hAnsi="Times New Roman" w:cs="Times New Roman"/>
          <w:sz w:val="25"/>
          <w:szCs w:val="25"/>
        </w:rPr>
        <w:t xml:space="preserve">Student states that </w:t>
      </w:r>
      <w:r w:rsidR="00AF36BC">
        <w:rPr>
          <w:rFonts w:ascii="Times New Roman" w:hAnsi="Times New Roman" w:cs="Times New Roman"/>
          <w:sz w:val="25"/>
          <w:szCs w:val="25"/>
        </w:rPr>
        <w:t>these deliberate</w:t>
      </w:r>
      <w:r w:rsidR="005D1188">
        <w:rPr>
          <w:rFonts w:ascii="Times New Roman" w:hAnsi="Times New Roman" w:cs="Times New Roman"/>
          <w:sz w:val="25"/>
          <w:szCs w:val="25"/>
        </w:rPr>
        <w:t>, intentional</w:t>
      </w:r>
      <w:r w:rsidR="00AF36BC">
        <w:rPr>
          <w:rFonts w:ascii="Times New Roman" w:hAnsi="Times New Roman" w:cs="Times New Roman"/>
          <w:sz w:val="25"/>
          <w:szCs w:val="25"/>
        </w:rPr>
        <w:t xml:space="preserve"> actions by Manchester-Essex </w:t>
      </w:r>
      <w:r w:rsidR="005D1188">
        <w:rPr>
          <w:rFonts w:ascii="Times New Roman" w:hAnsi="Times New Roman" w:cs="Times New Roman"/>
          <w:sz w:val="25"/>
          <w:szCs w:val="25"/>
        </w:rPr>
        <w:t xml:space="preserve">resulted in </w:t>
      </w:r>
      <w:r w:rsidR="00DB68A9">
        <w:rPr>
          <w:rFonts w:ascii="Times New Roman" w:hAnsi="Times New Roman" w:cs="Times New Roman"/>
          <w:sz w:val="25"/>
          <w:szCs w:val="25"/>
        </w:rPr>
        <w:t xml:space="preserve">procedural and substantive </w:t>
      </w:r>
      <w:r w:rsidR="006F1D74">
        <w:rPr>
          <w:rFonts w:ascii="Times New Roman" w:hAnsi="Times New Roman" w:cs="Times New Roman"/>
          <w:sz w:val="25"/>
          <w:szCs w:val="25"/>
        </w:rPr>
        <w:t>denial</w:t>
      </w:r>
      <w:r w:rsidR="00DB68A9">
        <w:rPr>
          <w:rFonts w:ascii="Times New Roman" w:hAnsi="Times New Roman" w:cs="Times New Roman"/>
          <w:sz w:val="25"/>
          <w:szCs w:val="25"/>
        </w:rPr>
        <w:t>s</w:t>
      </w:r>
      <w:r w:rsidR="005D1188">
        <w:rPr>
          <w:rFonts w:ascii="Times New Roman" w:hAnsi="Times New Roman" w:cs="Times New Roman"/>
          <w:sz w:val="25"/>
          <w:szCs w:val="25"/>
        </w:rPr>
        <w:t xml:space="preserve"> of FAPE under both the IDEA and </w:t>
      </w:r>
      <w:r w:rsidR="006F1D74">
        <w:rPr>
          <w:rFonts w:ascii="Times New Roman" w:hAnsi="Times New Roman" w:cs="Times New Roman"/>
          <w:sz w:val="25"/>
          <w:szCs w:val="25"/>
        </w:rPr>
        <w:t>Section 504</w:t>
      </w:r>
      <w:r w:rsidR="00DB68A9">
        <w:rPr>
          <w:rFonts w:ascii="Times New Roman" w:hAnsi="Times New Roman" w:cs="Times New Roman"/>
          <w:sz w:val="25"/>
          <w:szCs w:val="25"/>
        </w:rPr>
        <w:t xml:space="preserve">.  </w:t>
      </w:r>
      <w:r w:rsidR="005D1188">
        <w:rPr>
          <w:rFonts w:ascii="Times New Roman" w:hAnsi="Times New Roman" w:cs="Times New Roman"/>
          <w:sz w:val="25"/>
          <w:szCs w:val="25"/>
        </w:rPr>
        <w:t>As a result</w:t>
      </w:r>
      <w:r w:rsidR="00DB68A9">
        <w:rPr>
          <w:rFonts w:ascii="Times New Roman" w:hAnsi="Times New Roman" w:cs="Times New Roman"/>
          <w:sz w:val="25"/>
          <w:szCs w:val="25"/>
        </w:rPr>
        <w:t xml:space="preserve">, Student seeks compensatory education </w:t>
      </w:r>
      <w:r w:rsidR="005D1188">
        <w:rPr>
          <w:rFonts w:ascii="Times New Roman" w:hAnsi="Times New Roman" w:cs="Times New Roman"/>
          <w:sz w:val="25"/>
          <w:szCs w:val="25"/>
        </w:rPr>
        <w:t xml:space="preserve">including allowing her to </w:t>
      </w:r>
      <w:r w:rsidR="00DB68A9">
        <w:rPr>
          <w:rFonts w:ascii="Times New Roman" w:hAnsi="Times New Roman" w:cs="Times New Roman"/>
          <w:sz w:val="25"/>
          <w:szCs w:val="25"/>
        </w:rPr>
        <w:t>repeat seventh grade</w:t>
      </w:r>
      <w:r w:rsidR="005D1188">
        <w:rPr>
          <w:rFonts w:ascii="Times New Roman" w:hAnsi="Times New Roman" w:cs="Times New Roman"/>
          <w:sz w:val="25"/>
          <w:szCs w:val="25"/>
        </w:rPr>
        <w:t xml:space="preserve"> and offer her </w:t>
      </w:r>
      <w:r w:rsidR="00DB68A9">
        <w:rPr>
          <w:rFonts w:ascii="Times New Roman" w:hAnsi="Times New Roman" w:cs="Times New Roman"/>
          <w:sz w:val="25"/>
          <w:szCs w:val="25"/>
        </w:rPr>
        <w:t xml:space="preserve">transition services until </w:t>
      </w:r>
      <w:r w:rsidR="005D1188">
        <w:rPr>
          <w:rFonts w:ascii="Times New Roman" w:hAnsi="Times New Roman" w:cs="Times New Roman"/>
          <w:sz w:val="25"/>
          <w:szCs w:val="25"/>
        </w:rPr>
        <w:t>her twenty-second birthday and offer her</w:t>
      </w:r>
      <w:r w:rsidR="00CC3804">
        <w:rPr>
          <w:rFonts w:ascii="Times New Roman" w:hAnsi="Times New Roman" w:cs="Times New Roman"/>
          <w:sz w:val="25"/>
          <w:szCs w:val="25"/>
        </w:rPr>
        <w:t>,</w:t>
      </w:r>
      <w:r w:rsidR="00DB68A9">
        <w:rPr>
          <w:rFonts w:ascii="Times New Roman" w:hAnsi="Times New Roman" w:cs="Times New Roman"/>
          <w:sz w:val="25"/>
          <w:szCs w:val="25"/>
        </w:rPr>
        <w:t xml:space="preserve"> </w:t>
      </w:r>
    </w:p>
    <w:p w14:paraId="00FE798E" w14:textId="77777777" w:rsidR="00DB68A9" w:rsidRDefault="00DB68A9" w:rsidP="00C31FCB">
      <w:pPr>
        <w:rPr>
          <w:rFonts w:ascii="Times New Roman" w:hAnsi="Times New Roman" w:cs="Times New Roman"/>
          <w:sz w:val="25"/>
          <w:szCs w:val="25"/>
        </w:rPr>
      </w:pPr>
    </w:p>
    <w:p w14:paraId="3D89EF76" w14:textId="77777777" w:rsidR="006F1D74" w:rsidRDefault="005D1188" w:rsidP="00DB68A9">
      <w:pPr>
        <w:ind w:left="1440" w:right="864"/>
        <w:jc w:val="both"/>
        <w:rPr>
          <w:rFonts w:ascii="Times New Roman" w:hAnsi="Times New Roman" w:cs="Times New Roman"/>
          <w:sz w:val="25"/>
          <w:szCs w:val="25"/>
        </w:rPr>
      </w:pPr>
      <w:r>
        <w:rPr>
          <w:rFonts w:ascii="Times New Roman" w:hAnsi="Times New Roman" w:cs="Times New Roman"/>
          <w:sz w:val="25"/>
          <w:szCs w:val="25"/>
        </w:rPr>
        <w:t>c</w:t>
      </w:r>
      <w:r w:rsidR="00DB68A9">
        <w:rPr>
          <w:rFonts w:ascii="Times New Roman" w:hAnsi="Times New Roman" w:cs="Times New Roman"/>
          <w:sz w:val="25"/>
          <w:szCs w:val="25"/>
        </w:rPr>
        <w:t>ompensation to reimburse the family for their legal bills, special education advocate bills, online school bills, tutoring bills, medical and psychological treatment bills, and the like…</w:t>
      </w:r>
      <w:r w:rsidR="002129AE">
        <w:rPr>
          <w:rFonts w:ascii="Times New Roman" w:hAnsi="Times New Roman" w:cs="Times New Roman"/>
          <w:sz w:val="25"/>
          <w:szCs w:val="25"/>
        </w:rPr>
        <w:t>(Parent’s Hearing Request).</w:t>
      </w:r>
      <w:r w:rsidR="00DB68A9">
        <w:rPr>
          <w:rFonts w:ascii="Times New Roman" w:hAnsi="Times New Roman" w:cs="Times New Roman"/>
          <w:sz w:val="25"/>
          <w:szCs w:val="25"/>
        </w:rPr>
        <w:t xml:space="preserve"> </w:t>
      </w:r>
    </w:p>
    <w:p w14:paraId="6FB46884" w14:textId="77777777" w:rsidR="006216C8" w:rsidRDefault="006216C8" w:rsidP="00C31FCB">
      <w:pPr>
        <w:rPr>
          <w:rFonts w:ascii="Times New Roman" w:hAnsi="Times New Roman" w:cs="Times New Roman"/>
          <w:sz w:val="25"/>
          <w:szCs w:val="25"/>
        </w:rPr>
      </w:pPr>
    </w:p>
    <w:p w14:paraId="771A95C6" w14:textId="77777777" w:rsidR="00C31FCB" w:rsidRDefault="00BC55A9" w:rsidP="00C31FCB">
      <w:pPr>
        <w:rPr>
          <w:rFonts w:ascii="Times New Roman" w:hAnsi="Times New Roman" w:cs="Times New Roman"/>
          <w:sz w:val="25"/>
          <w:szCs w:val="25"/>
        </w:rPr>
      </w:pPr>
      <w:r>
        <w:rPr>
          <w:rFonts w:ascii="Times New Roman" w:hAnsi="Times New Roman" w:cs="Times New Roman"/>
          <w:sz w:val="25"/>
          <w:szCs w:val="25"/>
        </w:rPr>
        <w:t>Student</w:t>
      </w:r>
      <w:r w:rsidR="00C31FCB">
        <w:rPr>
          <w:rFonts w:ascii="Times New Roman" w:hAnsi="Times New Roman" w:cs="Times New Roman"/>
          <w:sz w:val="25"/>
          <w:szCs w:val="25"/>
        </w:rPr>
        <w:t xml:space="preserve"> concedes that the Statute of Limitations under the IDEA and Section 504 of the Rehabilitation Acts of 1973 (Section 504) is two years, but argues that the statute of limitations is tolled until </w:t>
      </w:r>
      <w:r>
        <w:rPr>
          <w:rFonts w:ascii="Times New Roman" w:hAnsi="Times New Roman" w:cs="Times New Roman"/>
          <w:sz w:val="25"/>
          <w:szCs w:val="25"/>
        </w:rPr>
        <w:t>she</w:t>
      </w:r>
      <w:r w:rsidR="00C31FCB">
        <w:rPr>
          <w:rFonts w:ascii="Times New Roman" w:hAnsi="Times New Roman" w:cs="Times New Roman"/>
          <w:sz w:val="25"/>
          <w:szCs w:val="25"/>
        </w:rPr>
        <w:t xml:space="preserve"> reaches the age of majority.  Relying on </w:t>
      </w:r>
      <w:r w:rsidR="00C31FCB" w:rsidRPr="008E1F65">
        <w:rPr>
          <w:rFonts w:ascii="Times New Roman" w:hAnsi="Times New Roman" w:cs="Times New Roman"/>
          <w:i/>
          <w:sz w:val="25"/>
          <w:szCs w:val="25"/>
        </w:rPr>
        <w:t xml:space="preserve">Michelle K v. </w:t>
      </w:r>
      <w:proofErr w:type="spellStart"/>
      <w:r w:rsidR="00C31FCB" w:rsidRPr="008E1F65">
        <w:rPr>
          <w:rFonts w:ascii="Times New Roman" w:hAnsi="Times New Roman" w:cs="Times New Roman"/>
          <w:i/>
          <w:sz w:val="25"/>
          <w:szCs w:val="25"/>
        </w:rPr>
        <w:t>Pentucket</w:t>
      </w:r>
      <w:proofErr w:type="spellEnd"/>
      <w:r w:rsidR="00C31FCB" w:rsidRPr="008E1F65">
        <w:rPr>
          <w:rFonts w:ascii="Times New Roman" w:hAnsi="Times New Roman" w:cs="Times New Roman"/>
          <w:i/>
          <w:sz w:val="25"/>
          <w:szCs w:val="25"/>
        </w:rPr>
        <w:t xml:space="preserve"> </w:t>
      </w:r>
      <w:proofErr w:type="spellStart"/>
      <w:r w:rsidR="00C31FCB" w:rsidRPr="008E1F65">
        <w:rPr>
          <w:rFonts w:ascii="Times New Roman" w:hAnsi="Times New Roman" w:cs="Times New Roman"/>
          <w:i/>
          <w:sz w:val="25"/>
          <w:szCs w:val="25"/>
        </w:rPr>
        <w:t>Regl</w:t>
      </w:r>
      <w:proofErr w:type="spellEnd"/>
      <w:r w:rsidR="00C31FCB" w:rsidRPr="008E1F65">
        <w:rPr>
          <w:rFonts w:ascii="Times New Roman" w:hAnsi="Times New Roman" w:cs="Times New Roman"/>
          <w:i/>
          <w:sz w:val="25"/>
          <w:szCs w:val="25"/>
        </w:rPr>
        <w:t>. Sch. Dist</w:t>
      </w:r>
      <w:r w:rsidR="00C31FCB">
        <w:rPr>
          <w:rFonts w:ascii="Times New Roman" w:hAnsi="Times New Roman" w:cs="Times New Roman"/>
          <w:sz w:val="25"/>
          <w:szCs w:val="25"/>
        </w:rPr>
        <w:t xml:space="preserve">., 79 </w:t>
      </w:r>
      <w:proofErr w:type="spellStart"/>
      <w:r w:rsidR="00C31FCB">
        <w:rPr>
          <w:rFonts w:ascii="Times New Roman" w:hAnsi="Times New Roman" w:cs="Times New Roman"/>
          <w:sz w:val="25"/>
          <w:szCs w:val="25"/>
        </w:rPr>
        <w:t>F.Supp</w:t>
      </w:r>
      <w:proofErr w:type="spellEnd"/>
      <w:r w:rsidR="00C31FCB">
        <w:rPr>
          <w:rFonts w:ascii="Times New Roman" w:hAnsi="Times New Roman" w:cs="Times New Roman"/>
          <w:sz w:val="25"/>
          <w:szCs w:val="25"/>
        </w:rPr>
        <w:t>. 3d 361, 372-73 (D. Mass. 2015), Parent argues that the statute of limitations is further tolled by Parent’s filing of an associated civil action in the U</w:t>
      </w:r>
      <w:r w:rsidR="00212A78">
        <w:rPr>
          <w:rFonts w:ascii="Times New Roman" w:hAnsi="Times New Roman" w:cs="Times New Roman"/>
          <w:sz w:val="25"/>
          <w:szCs w:val="25"/>
        </w:rPr>
        <w:t xml:space="preserve">nited </w:t>
      </w:r>
      <w:r w:rsidR="00C31FCB">
        <w:rPr>
          <w:rFonts w:ascii="Times New Roman" w:hAnsi="Times New Roman" w:cs="Times New Roman"/>
          <w:sz w:val="25"/>
          <w:szCs w:val="25"/>
        </w:rPr>
        <w:t>S</w:t>
      </w:r>
      <w:r w:rsidR="00212A78">
        <w:rPr>
          <w:rFonts w:ascii="Times New Roman" w:hAnsi="Times New Roman" w:cs="Times New Roman"/>
          <w:sz w:val="25"/>
          <w:szCs w:val="25"/>
        </w:rPr>
        <w:t>tates</w:t>
      </w:r>
      <w:r w:rsidR="00C31FCB">
        <w:rPr>
          <w:rFonts w:ascii="Times New Roman" w:hAnsi="Times New Roman" w:cs="Times New Roman"/>
          <w:sz w:val="25"/>
          <w:szCs w:val="25"/>
        </w:rPr>
        <w:t xml:space="preserve"> District Court for the District of Massachusetts.</w:t>
      </w:r>
    </w:p>
    <w:p w14:paraId="51F0B6A7" w14:textId="77777777" w:rsidR="00C31FCB" w:rsidRDefault="00C31FCB" w:rsidP="00C31FCB">
      <w:pPr>
        <w:rPr>
          <w:rFonts w:ascii="Times New Roman" w:hAnsi="Times New Roman" w:cs="Times New Roman"/>
          <w:sz w:val="25"/>
          <w:szCs w:val="25"/>
        </w:rPr>
      </w:pPr>
    </w:p>
    <w:p w14:paraId="1A9C09E6" w14:textId="77777777" w:rsidR="00490247" w:rsidRDefault="00881D41" w:rsidP="00C31FCB">
      <w:pPr>
        <w:rPr>
          <w:rFonts w:ascii="Times New Roman" w:hAnsi="Times New Roman" w:cs="Times New Roman"/>
          <w:sz w:val="25"/>
          <w:szCs w:val="25"/>
        </w:rPr>
      </w:pPr>
      <w:r>
        <w:rPr>
          <w:rFonts w:ascii="Times New Roman" w:hAnsi="Times New Roman" w:cs="Times New Roman"/>
          <w:sz w:val="25"/>
          <w:szCs w:val="25"/>
        </w:rPr>
        <w:t>Student</w:t>
      </w:r>
      <w:r w:rsidR="00CC3804">
        <w:rPr>
          <w:rFonts w:ascii="Times New Roman" w:hAnsi="Times New Roman" w:cs="Times New Roman"/>
          <w:sz w:val="25"/>
          <w:szCs w:val="25"/>
        </w:rPr>
        <w:t>, while conceding that she is 16 years old,</w:t>
      </w:r>
      <w:r>
        <w:rPr>
          <w:rFonts w:ascii="Times New Roman" w:hAnsi="Times New Roman" w:cs="Times New Roman"/>
          <w:sz w:val="25"/>
          <w:szCs w:val="25"/>
        </w:rPr>
        <w:t xml:space="preserve"> argues that her claims are not time barred because she has not yet reached the age of majority and therefore, the </w:t>
      </w:r>
      <w:r w:rsidR="00CC3804">
        <w:rPr>
          <w:rFonts w:ascii="Times New Roman" w:hAnsi="Times New Roman" w:cs="Times New Roman"/>
          <w:sz w:val="25"/>
          <w:szCs w:val="25"/>
        </w:rPr>
        <w:t>“</w:t>
      </w:r>
      <w:r>
        <w:rPr>
          <w:rFonts w:ascii="Times New Roman" w:hAnsi="Times New Roman" w:cs="Times New Roman"/>
          <w:sz w:val="25"/>
          <w:szCs w:val="25"/>
        </w:rPr>
        <w:t>statute of limitations has not yet begun to toll</w:t>
      </w:r>
      <w:r w:rsidR="00CC3804">
        <w:rPr>
          <w:rFonts w:ascii="Times New Roman" w:hAnsi="Times New Roman" w:cs="Times New Roman"/>
          <w:sz w:val="25"/>
          <w:szCs w:val="25"/>
        </w:rPr>
        <w:t>”</w:t>
      </w:r>
      <w:r>
        <w:rPr>
          <w:rFonts w:ascii="Times New Roman" w:hAnsi="Times New Roman" w:cs="Times New Roman"/>
          <w:sz w:val="25"/>
          <w:szCs w:val="25"/>
        </w:rPr>
        <w:t xml:space="preserve">.  </w:t>
      </w:r>
      <w:r w:rsidR="00490247">
        <w:rPr>
          <w:rFonts w:ascii="Times New Roman" w:hAnsi="Times New Roman" w:cs="Times New Roman"/>
          <w:sz w:val="25"/>
          <w:szCs w:val="25"/>
        </w:rPr>
        <w:t>Student argues that the district has failed to recognize that Student, not Parent</w:t>
      </w:r>
      <w:r w:rsidR="00CC3804">
        <w:rPr>
          <w:rFonts w:ascii="Times New Roman" w:hAnsi="Times New Roman" w:cs="Times New Roman"/>
          <w:sz w:val="25"/>
          <w:szCs w:val="25"/>
        </w:rPr>
        <w:t>,</w:t>
      </w:r>
      <w:r w:rsidR="00490247">
        <w:rPr>
          <w:rFonts w:ascii="Times New Roman" w:hAnsi="Times New Roman" w:cs="Times New Roman"/>
          <w:sz w:val="25"/>
          <w:szCs w:val="25"/>
        </w:rPr>
        <w:t xml:space="preserve"> brings this action.    </w:t>
      </w:r>
    </w:p>
    <w:p w14:paraId="6F347F3D" w14:textId="77777777" w:rsidR="00490247" w:rsidRDefault="00490247" w:rsidP="00C31FCB">
      <w:pPr>
        <w:rPr>
          <w:rFonts w:ascii="Times New Roman" w:hAnsi="Times New Roman" w:cs="Times New Roman"/>
          <w:sz w:val="25"/>
          <w:szCs w:val="25"/>
        </w:rPr>
      </w:pPr>
    </w:p>
    <w:p w14:paraId="4C023A53" w14:textId="77777777" w:rsidR="00C31FCB" w:rsidRDefault="00490247" w:rsidP="00C31FCB">
      <w:pPr>
        <w:rPr>
          <w:rFonts w:ascii="Times New Roman" w:hAnsi="Times New Roman" w:cs="Times New Roman"/>
          <w:sz w:val="25"/>
          <w:szCs w:val="25"/>
        </w:rPr>
      </w:pPr>
      <w:r>
        <w:rPr>
          <w:rFonts w:ascii="Times New Roman" w:hAnsi="Times New Roman" w:cs="Times New Roman"/>
          <w:sz w:val="25"/>
          <w:szCs w:val="25"/>
        </w:rPr>
        <w:t xml:space="preserve">In making this argument Student relies on </w:t>
      </w:r>
      <w:r w:rsidR="00C31FCB">
        <w:rPr>
          <w:rFonts w:ascii="Times New Roman" w:hAnsi="Times New Roman" w:cs="Times New Roman"/>
          <w:sz w:val="25"/>
          <w:szCs w:val="25"/>
        </w:rPr>
        <w:t>G.L. c. 260</w:t>
      </w:r>
      <w:r>
        <w:rPr>
          <w:rFonts w:ascii="Times New Roman" w:hAnsi="Times New Roman" w:cs="Times New Roman"/>
          <w:sz w:val="25"/>
          <w:szCs w:val="25"/>
        </w:rPr>
        <w:t>, which</w:t>
      </w:r>
      <w:r w:rsidR="00C31FCB">
        <w:rPr>
          <w:rFonts w:ascii="Times New Roman" w:hAnsi="Times New Roman" w:cs="Times New Roman"/>
          <w:sz w:val="25"/>
          <w:szCs w:val="25"/>
        </w:rPr>
        <w:t xml:space="preserve"> provides that “if the person entitled is a minor or is incapacitated by reason of mental illness when a right to bring an action first accrues, the action may be commenced within the time hereinbefore limited after the disability is removed.” </w:t>
      </w:r>
      <w:r w:rsidR="00E27625">
        <w:rPr>
          <w:rFonts w:ascii="Times New Roman" w:hAnsi="Times New Roman" w:cs="Times New Roman"/>
          <w:sz w:val="25"/>
          <w:szCs w:val="25"/>
        </w:rPr>
        <w:t xml:space="preserve"> </w:t>
      </w:r>
      <w:r>
        <w:rPr>
          <w:rFonts w:ascii="Times New Roman" w:hAnsi="Times New Roman" w:cs="Times New Roman"/>
          <w:sz w:val="25"/>
          <w:szCs w:val="25"/>
        </w:rPr>
        <w:t xml:space="preserve">Relying on G.L. c. 260, the statute of limitations has not yet began to toll and therefore, nothing prevents her from </w:t>
      </w:r>
      <w:r w:rsidR="00C31FCB">
        <w:rPr>
          <w:rFonts w:ascii="Times New Roman" w:hAnsi="Times New Roman" w:cs="Times New Roman"/>
          <w:sz w:val="25"/>
          <w:szCs w:val="25"/>
        </w:rPr>
        <w:t>reach</w:t>
      </w:r>
      <w:r>
        <w:rPr>
          <w:rFonts w:ascii="Times New Roman" w:hAnsi="Times New Roman" w:cs="Times New Roman"/>
          <w:sz w:val="25"/>
          <w:szCs w:val="25"/>
        </w:rPr>
        <w:t>ing</w:t>
      </w:r>
      <w:r w:rsidR="00C31FCB">
        <w:rPr>
          <w:rFonts w:ascii="Times New Roman" w:hAnsi="Times New Roman" w:cs="Times New Roman"/>
          <w:sz w:val="25"/>
          <w:szCs w:val="25"/>
        </w:rPr>
        <w:t xml:space="preserve"> back to </w:t>
      </w:r>
      <w:r w:rsidR="00E27625">
        <w:rPr>
          <w:rFonts w:ascii="Times New Roman" w:hAnsi="Times New Roman" w:cs="Times New Roman"/>
          <w:sz w:val="25"/>
          <w:szCs w:val="25"/>
        </w:rPr>
        <w:t>the time wh</w:t>
      </w:r>
      <w:r w:rsidR="00CC3804">
        <w:rPr>
          <w:rFonts w:ascii="Times New Roman" w:hAnsi="Times New Roman" w:cs="Times New Roman"/>
          <w:sz w:val="25"/>
          <w:szCs w:val="25"/>
        </w:rPr>
        <w:t>en she was in elementary school</w:t>
      </w:r>
      <w:r w:rsidR="00E27625">
        <w:rPr>
          <w:rFonts w:ascii="Times New Roman" w:hAnsi="Times New Roman" w:cs="Times New Roman"/>
          <w:sz w:val="25"/>
          <w:szCs w:val="25"/>
        </w:rPr>
        <w:t>.</w:t>
      </w:r>
    </w:p>
    <w:p w14:paraId="0C84630A" w14:textId="77777777" w:rsidR="00C31FCB" w:rsidRPr="008E1F65" w:rsidRDefault="00C31FCB" w:rsidP="00C31FCB">
      <w:pPr>
        <w:rPr>
          <w:rFonts w:ascii="Times New Roman" w:hAnsi="Times New Roman" w:cs="Times New Roman"/>
          <w:sz w:val="25"/>
          <w:szCs w:val="25"/>
        </w:rPr>
      </w:pPr>
      <w:r>
        <w:rPr>
          <w:rFonts w:ascii="Times New Roman" w:hAnsi="Times New Roman" w:cs="Times New Roman"/>
          <w:sz w:val="25"/>
          <w:szCs w:val="25"/>
        </w:rPr>
        <w:t xml:space="preserve"> </w:t>
      </w:r>
    </w:p>
    <w:p w14:paraId="4DD824CA" w14:textId="77777777" w:rsidR="00E27625" w:rsidRDefault="00E27625" w:rsidP="00C31FCB">
      <w:pPr>
        <w:rPr>
          <w:rFonts w:ascii="Times New Roman" w:hAnsi="Times New Roman" w:cs="Times New Roman"/>
          <w:b/>
          <w:sz w:val="25"/>
          <w:szCs w:val="25"/>
          <w:u w:val="single"/>
        </w:rPr>
      </w:pPr>
      <w:r>
        <w:rPr>
          <w:rFonts w:ascii="Times New Roman" w:hAnsi="Times New Roman" w:cs="Times New Roman"/>
          <w:sz w:val="25"/>
          <w:szCs w:val="25"/>
        </w:rPr>
        <w:t xml:space="preserve">Student further concedes that her Section 504 claims were not originally raised with the BSEA, but rather, Parent filed a complaint </w:t>
      </w:r>
      <w:r w:rsidR="00B77245">
        <w:rPr>
          <w:rFonts w:ascii="Times New Roman" w:hAnsi="Times New Roman" w:cs="Times New Roman"/>
          <w:sz w:val="25"/>
          <w:szCs w:val="25"/>
        </w:rPr>
        <w:t xml:space="preserve">for alleged Section 504 disability-based discrimination against Student </w:t>
      </w:r>
      <w:r>
        <w:rPr>
          <w:rFonts w:ascii="Times New Roman" w:hAnsi="Times New Roman" w:cs="Times New Roman"/>
          <w:sz w:val="25"/>
          <w:szCs w:val="25"/>
        </w:rPr>
        <w:t>with the Office of Civil Rights (OCR)</w:t>
      </w:r>
      <w:r w:rsidR="00CC3804">
        <w:rPr>
          <w:rFonts w:ascii="Times New Roman" w:hAnsi="Times New Roman" w:cs="Times New Roman"/>
          <w:sz w:val="25"/>
          <w:szCs w:val="25"/>
        </w:rPr>
        <w:t>,</w:t>
      </w:r>
      <w:r>
        <w:rPr>
          <w:rFonts w:ascii="Times New Roman" w:hAnsi="Times New Roman" w:cs="Times New Roman"/>
          <w:sz w:val="25"/>
          <w:szCs w:val="25"/>
        </w:rPr>
        <w:t xml:space="preserve"> which complaint was subsequently settled.  Student alleges th</w:t>
      </w:r>
      <w:r w:rsidR="00B77245">
        <w:rPr>
          <w:rFonts w:ascii="Times New Roman" w:hAnsi="Times New Roman" w:cs="Times New Roman"/>
          <w:sz w:val="25"/>
          <w:szCs w:val="25"/>
        </w:rPr>
        <w:t>a</w:t>
      </w:r>
      <w:r>
        <w:rPr>
          <w:rFonts w:ascii="Times New Roman" w:hAnsi="Times New Roman" w:cs="Times New Roman"/>
          <w:sz w:val="25"/>
          <w:szCs w:val="25"/>
        </w:rPr>
        <w:t>t OCR failed to notify Parent/Student that</w:t>
      </w:r>
      <w:r w:rsidR="00B77245">
        <w:rPr>
          <w:rFonts w:ascii="Times New Roman" w:hAnsi="Times New Roman" w:cs="Times New Roman"/>
          <w:sz w:val="25"/>
          <w:szCs w:val="25"/>
        </w:rPr>
        <w:t xml:space="preserve"> they “also had to exhaust those same claims through the BSEA”.</w:t>
      </w:r>
      <w:r>
        <w:rPr>
          <w:rFonts w:ascii="Times New Roman" w:hAnsi="Times New Roman" w:cs="Times New Roman"/>
          <w:sz w:val="25"/>
          <w:szCs w:val="25"/>
        </w:rPr>
        <w:t xml:space="preserve"> </w:t>
      </w:r>
      <w:r w:rsidR="00B77245">
        <w:rPr>
          <w:rFonts w:ascii="Times New Roman" w:hAnsi="Times New Roman" w:cs="Times New Roman"/>
          <w:sz w:val="25"/>
          <w:szCs w:val="25"/>
        </w:rPr>
        <w:t xml:space="preserve">  </w:t>
      </w:r>
      <w:r w:rsidR="00A77502">
        <w:rPr>
          <w:rFonts w:ascii="Times New Roman" w:hAnsi="Times New Roman" w:cs="Times New Roman"/>
          <w:sz w:val="25"/>
          <w:szCs w:val="25"/>
        </w:rPr>
        <w:t xml:space="preserve">According to Student, </w:t>
      </w:r>
      <w:r w:rsidR="00B77245">
        <w:rPr>
          <w:rFonts w:ascii="Times New Roman" w:hAnsi="Times New Roman" w:cs="Times New Roman"/>
          <w:sz w:val="25"/>
          <w:szCs w:val="25"/>
        </w:rPr>
        <w:t>OCR’s failure to provide notice should result in a stay of the claims and operate to toll the provisions within the IDEA two-year statute of limitations due to “the specific misrepresentation”</w:t>
      </w:r>
      <w:r w:rsidR="00B77245">
        <w:rPr>
          <w:rStyle w:val="FootnoteReference"/>
          <w:rFonts w:ascii="Times New Roman" w:hAnsi="Times New Roman" w:cs="Times New Roman"/>
          <w:sz w:val="25"/>
          <w:szCs w:val="25"/>
        </w:rPr>
        <w:footnoteReference w:id="2"/>
      </w:r>
      <w:r w:rsidR="00A77502">
        <w:rPr>
          <w:rFonts w:ascii="Times New Roman" w:hAnsi="Times New Roman" w:cs="Times New Roman"/>
          <w:sz w:val="25"/>
          <w:szCs w:val="25"/>
        </w:rPr>
        <w:t>, o</w:t>
      </w:r>
      <w:r w:rsidR="00B77245">
        <w:rPr>
          <w:rFonts w:ascii="Times New Roman" w:hAnsi="Times New Roman" w:cs="Times New Roman"/>
          <w:sz w:val="25"/>
          <w:szCs w:val="25"/>
        </w:rPr>
        <w:t xml:space="preserve">ne of the exceptions </w:t>
      </w:r>
      <w:r w:rsidR="00A77502">
        <w:rPr>
          <w:rFonts w:ascii="Times New Roman" w:hAnsi="Times New Roman" w:cs="Times New Roman"/>
          <w:sz w:val="25"/>
          <w:szCs w:val="25"/>
        </w:rPr>
        <w:t>under</w:t>
      </w:r>
      <w:r w:rsidR="00B77245">
        <w:rPr>
          <w:rFonts w:ascii="Times New Roman" w:hAnsi="Times New Roman" w:cs="Times New Roman"/>
          <w:sz w:val="25"/>
          <w:szCs w:val="25"/>
        </w:rPr>
        <w:t xml:space="preserve"> the IDEA. </w:t>
      </w:r>
    </w:p>
    <w:p w14:paraId="78082F06" w14:textId="77777777" w:rsidR="00E27625" w:rsidRDefault="00E27625" w:rsidP="00C31FCB">
      <w:pPr>
        <w:rPr>
          <w:rFonts w:ascii="Times New Roman" w:hAnsi="Times New Roman" w:cs="Times New Roman"/>
          <w:b/>
          <w:sz w:val="25"/>
          <w:szCs w:val="25"/>
          <w:u w:val="single"/>
        </w:rPr>
      </w:pPr>
    </w:p>
    <w:p w14:paraId="6D00EA9E" w14:textId="77777777" w:rsidR="00E27625" w:rsidRPr="007B43DA" w:rsidRDefault="007B43DA" w:rsidP="00C31FCB">
      <w:pPr>
        <w:rPr>
          <w:rFonts w:ascii="Times New Roman" w:hAnsi="Times New Roman" w:cs="Times New Roman"/>
          <w:sz w:val="25"/>
          <w:szCs w:val="25"/>
        </w:rPr>
      </w:pPr>
      <w:r w:rsidRPr="007B43DA">
        <w:rPr>
          <w:rFonts w:ascii="Times New Roman" w:hAnsi="Times New Roman" w:cs="Times New Roman"/>
          <w:sz w:val="25"/>
          <w:szCs w:val="25"/>
        </w:rPr>
        <w:t xml:space="preserve">Lastly, Student requests that </w:t>
      </w:r>
      <w:r>
        <w:rPr>
          <w:rFonts w:ascii="Times New Roman" w:hAnsi="Times New Roman" w:cs="Times New Roman"/>
          <w:sz w:val="25"/>
          <w:szCs w:val="25"/>
        </w:rPr>
        <w:t>the BSEA stay the determination on this Motion to Dismiss pending Judge Saylor’s decision on Parent’s request for reconsideration and request to remand any pending claims to the BSEA.</w:t>
      </w:r>
    </w:p>
    <w:p w14:paraId="5735AFE6" w14:textId="77777777" w:rsidR="00C31FCB" w:rsidRPr="007B43DA" w:rsidRDefault="00E27625" w:rsidP="00C31FCB">
      <w:pPr>
        <w:rPr>
          <w:rFonts w:ascii="Times New Roman" w:hAnsi="Times New Roman" w:cs="Times New Roman"/>
          <w:sz w:val="25"/>
          <w:szCs w:val="25"/>
        </w:rPr>
      </w:pPr>
      <w:r w:rsidRPr="007B43DA">
        <w:rPr>
          <w:rFonts w:ascii="Times New Roman" w:hAnsi="Times New Roman" w:cs="Times New Roman"/>
          <w:sz w:val="25"/>
          <w:szCs w:val="25"/>
        </w:rPr>
        <w:t xml:space="preserve"> </w:t>
      </w:r>
    </w:p>
    <w:p w14:paraId="41A9F82D" w14:textId="77777777" w:rsidR="00C31FCB" w:rsidRDefault="008D602A" w:rsidP="00FB41E6">
      <w:pPr>
        <w:rPr>
          <w:rFonts w:ascii="Times New Roman" w:hAnsi="Times New Roman" w:cs="Times New Roman"/>
          <w:b/>
          <w:sz w:val="25"/>
          <w:szCs w:val="25"/>
          <w:u w:val="single"/>
        </w:rPr>
      </w:pPr>
      <w:r w:rsidRPr="00B07B0C">
        <w:rPr>
          <w:rFonts w:ascii="Times New Roman" w:hAnsi="Times New Roman" w:cs="Times New Roman"/>
          <w:b/>
          <w:sz w:val="25"/>
          <w:szCs w:val="25"/>
          <w:u w:val="single"/>
        </w:rPr>
        <w:t>Legal Standard</w:t>
      </w:r>
      <w:r w:rsidR="00C31FCB">
        <w:rPr>
          <w:rFonts w:ascii="Times New Roman" w:hAnsi="Times New Roman" w:cs="Times New Roman"/>
          <w:b/>
          <w:sz w:val="25"/>
          <w:szCs w:val="25"/>
          <w:u w:val="single"/>
        </w:rPr>
        <w:t>s</w:t>
      </w:r>
    </w:p>
    <w:p w14:paraId="30A2A639" w14:textId="77777777" w:rsidR="008A24C1" w:rsidRPr="00B07B0C" w:rsidRDefault="00C31FCB" w:rsidP="00C31FCB">
      <w:pPr>
        <w:ind w:firstLine="720"/>
        <w:rPr>
          <w:rFonts w:ascii="Times New Roman" w:hAnsi="Times New Roman" w:cs="Times New Roman"/>
          <w:b/>
          <w:sz w:val="25"/>
          <w:szCs w:val="25"/>
          <w:u w:val="single"/>
        </w:rPr>
      </w:pPr>
      <w:r>
        <w:rPr>
          <w:rFonts w:ascii="Times New Roman" w:hAnsi="Times New Roman" w:cs="Times New Roman"/>
          <w:b/>
          <w:sz w:val="25"/>
          <w:szCs w:val="25"/>
        </w:rPr>
        <w:lastRenderedPageBreak/>
        <w:t>I.</w:t>
      </w:r>
      <w:r>
        <w:rPr>
          <w:rFonts w:ascii="Times New Roman" w:hAnsi="Times New Roman" w:cs="Times New Roman"/>
          <w:b/>
          <w:sz w:val="25"/>
          <w:szCs w:val="25"/>
        </w:rPr>
        <w:tab/>
      </w:r>
      <w:r w:rsidR="008D602A" w:rsidRPr="00B07B0C">
        <w:rPr>
          <w:rFonts w:ascii="Times New Roman" w:hAnsi="Times New Roman" w:cs="Times New Roman"/>
          <w:b/>
          <w:sz w:val="25"/>
          <w:szCs w:val="25"/>
          <w:u w:val="single"/>
        </w:rPr>
        <w:t>Motion to Dismiss</w:t>
      </w:r>
      <w:r w:rsidR="00C647D5" w:rsidRPr="00B07B0C">
        <w:rPr>
          <w:rFonts w:ascii="Times New Roman" w:hAnsi="Times New Roman" w:cs="Times New Roman"/>
          <w:b/>
          <w:sz w:val="25"/>
          <w:szCs w:val="25"/>
          <w:u w:val="single"/>
        </w:rPr>
        <w:t>:</w:t>
      </w:r>
      <w:r w:rsidR="008A24C1" w:rsidRPr="00B07B0C">
        <w:rPr>
          <w:rFonts w:ascii="Times New Roman" w:hAnsi="Times New Roman" w:cs="Times New Roman"/>
          <w:b/>
          <w:sz w:val="25"/>
          <w:szCs w:val="25"/>
          <w:u w:val="single"/>
        </w:rPr>
        <w:t xml:space="preserve"> </w:t>
      </w:r>
    </w:p>
    <w:p w14:paraId="6ACFA44F" w14:textId="77777777" w:rsidR="008A24C1" w:rsidRPr="00B07B0C" w:rsidRDefault="008A24C1" w:rsidP="00FB41E6">
      <w:pPr>
        <w:rPr>
          <w:rFonts w:ascii="Times New Roman" w:hAnsi="Times New Roman" w:cs="Times New Roman"/>
          <w:sz w:val="25"/>
          <w:szCs w:val="25"/>
        </w:rPr>
      </w:pPr>
    </w:p>
    <w:p w14:paraId="3ADF4F1B" w14:textId="77777777" w:rsidR="008A24C1" w:rsidRPr="00B07B0C" w:rsidRDefault="003A4085" w:rsidP="00FB41E6">
      <w:pPr>
        <w:rPr>
          <w:rFonts w:ascii="Times New Roman" w:hAnsi="Times New Roman" w:cs="Times New Roman"/>
          <w:sz w:val="25"/>
          <w:szCs w:val="25"/>
        </w:rPr>
      </w:pPr>
      <w:r w:rsidRPr="00B07B0C">
        <w:rPr>
          <w:rFonts w:ascii="Times New Roman" w:hAnsi="Times New Roman" w:cs="Times New Roman"/>
          <w:sz w:val="25"/>
          <w:szCs w:val="25"/>
        </w:rPr>
        <w:t xml:space="preserve">Pursuant to the </w:t>
      </w:r>
      <w:r w:rsidRPr="00B07B0C">
        <w:rPr>
          <w:rFonts w:ascii="Times New Roman" w:hAnsi="Times New Roman" w:cs="Times New Roman"/>
          <w:i/>
          <w:sz w:val="25"/>
          <w:szCs w:val="25"/>
        </w:rPr>
        <w:t>Standard Adjudicatory Rules of Practice and Procedure</w:t>
      </w:r>
      <w:r w:rsidRPr="00B07B0C">
        <w:rPr>
          <w:rFonts w:ascii="Times New Roman" w:hAnsi="Times New Roman" w:cs="Times New Roman"/>
          <w:sz w:val="25"/>
          <w:szCs w:val="25"/>
        </w:rPr>
        <w:t>, 801 CMR 1.01(7)(g)(3) and Rule XVII A and B of the BSEA </w:t>
      </w:r>
      <w:r w:rsidRPr="00B07B0C">
        <w:rPr>
          <w:rFonts w:ascii="Times New Roman" w:hAnsi="Times New Roman" w:cs="Times New Roman"/>
          <w:i/>
          <w:iCs/>
          <w:sz w:val="25"/>
          <w:szCs w:val="25"/>
        </w:rPr>
        <w:t>Hearing Rules for Special Education Appeals</w:t>
      </w:r>
      <w:r w:rsidRPr="00B07B0C">
        <w:rPr>
          <w:rFonts w:ascii="Times New Roman" w:hAnsi="Times New Roman" w:cs="Times New Roman"/>
          <w:sz w:val="25"/>
          <w:szCs w:val="25"/>
        </w:rPr>
        <w:t>, a hearing officer may allow a motion to dismiss if the party requesting the hearing fails to state a claim upon which relief can be granted. This rule is analogous to Rule 12(b)(6) of the Federal Rules of Civil Procedure and as such hearing officers have generally used the same standards as the courts in deciding motions to dismiss for failure to state a claim. Specifically, what is required to survive a motion to dismiss “are factual ‘allegations plausibly suggesting (not merely consistent with)’ an entitlement to relief.”</w:t>
      </w:r>
      <w:r w:rsidRPr="00B07B0C">
        <w:rPr>
          <w:rStyle w:val="FootnoteReference"/>
          <w:rFonts w:ascii="Times New Roman" w:hAnsi="Times New Roman" w:cs="Times New Roman"/>
          <w:sz w:val="25"/>
          <w:szCs w:val="25"/>
        </w:rPr>
        <w:footnoteReference w:id="3"/>
      </w:r>
      <w:r w:rsidRPr="00B07B0C">
        <w:rPr>
          <w:rFonts w:ascii="Times New Roman" w:hAnsi="Times New Roman" w:cs="Times New Roman"/>
          <w:sz w:val="25"/>
          <w:szCs w:val="25"/>
        </w:rPr>
        <w:t xml:space="preserve"> In evaluating the complaint, the hearing officer must take as true “the allegations of the complaint, as well as such inferences as may be drawn therefrom in the plaintiff’s favor.”</w:t>
      </w:r>
      <w:r w:rsidRPr="00B07B0C">
        <w:rPr>
          <w:rStyle w:val="FootnoteReference"/>
          <w:rFonts w:ascii="Times New Roman" w:hAnsi="Times New Roman" w:cs="Times New Roman"/>
          <w:sz w:val="25"/>
          <w:szCs w:val="25"/>
        </w:rPr>
        <w:footnoteReference w:id="4"/>
      </w:r>
      <w:r w:rsidRPr="00B07B0C">
        <w:rPr>
          <w:rFonts w:ascii="Times New Roman" w:hAnsi="Times New Roman" w:cs="Times New Roman"/>
          <w:sz w:val="25"/>
          <w:szCs w:val="25"/>
        </w:rPr>
        <w:t xml:space="preserve"> These “[f]actual allegations must be enough to raise a right to relief above the speculative level . . . [based] on the assumption that all the allegations in the complaint are true (even if doubtful in fact). . .”</w:t>
      </w:r>
      <w:r w:rsidRPr="00B07B0C">
        <w:rPr>
          <w:rStyle w:val="FootnoteReference"/>
          <w:rFonts w:ascii="Times New Roman" w:hAnsi="Times New Roman" w:cs="Times New Roman"/>
          <w:sz w:val="25"/>
          <w:szCs w:val="25"/>
        </w:rPr>
        <w:footnoteReference w:id="5"/>
      </w:r>
    </w:p>
    <w:p w14:paraId="23EA8192" w14:textId="77777777" w:rsidR="00C647D5" w:rsidRPr="00B07B0C" w:rsidRDefault="00C647D5" w:rsidP="00FB41E6">
      <w:pPr>
        <w:rPr>
          <w:rFonts w:ascii="Times New Roman" w:hAnsi="Times New Roman" w:cs="Times New Roman"/>
          <w:sz w:val="25"/>
          <w:szCs w:val="25"/>
        </w:rPr>
      </w:pPr>
    </w:p>
    <w:p w14:paraId="767991CE" w14:textId="77777777" w:rsidR="00C31FCB" w:rsidRDefault="00C31FCB" w:rsidP="00C31FCB">
      <w:pPr>
        <w:ind w:firstLine="720"/>
        <w:rPr>
          <w:rFonts w:ascii="Times New Roman" w:hAnsi="Times New Roman" w:cs="Times New Roman"/>
          <w:b/>
          <w:sz w:val="25"/>
          <w:szCs w:val="25"/>
          <w:u w:val="single"/>
        </w:rPr>
      </w:pPr>
      <w:r w:rsidRPr="00C31FCB">
        <w:rPr>
          <w:rFonts w:ascii="Times New Roman" w:hAnsi="Times New Roman" w:cs="Times New Roman"/>
          <w:b/>
          <w:sz w:val="25"/>
          <w:szCs w:val="25"/>
        </w:rPr>
        <w:t>II.</w:t>
      </w:r>
      <w:r w:rsidRPr="00C31FCB">
        <w:rPr>
          <w:rFonts w:ascii="Times New Roman" w:hAnsi="Times New Roman" w:cs="Times New Roman"/>
          <w:b/>
          <w:sz w:val="25"/>
          <w:szCs w:val="25"/>
        </w:rPr>
        <w:tab/>
      </w:r>
      <w:r>
        <w:rPr>
          <w:rFonts w:ascii="Times New Roman" w:hAnsi="Times New Roman" w:cs="Times New Roman"/>
          <w:b/>
          <w:sz w:val="25"/>
          <w:szCs w:val="25"/>
          <w:u w:val="single"/>
        </w:rPr>
        <w:t>Jurisdiction of the BSEA:</w:t>
      </w:r>
    </w:p>
    <w:p w14:paraId="30DB8EE3" w14:textId="77777777" w:rsidR="00C31FCB" w:rsidRDefault="00C31FCB" w:rsidP="00FB41E6">
      <w:pPr>
        <w:rPr>
          <w:rFonts w:ascii="Times New Roman" w:hAnsi="Times New Roman" w:cs="Times New Roman"/>
          <w:b/>
          <w:sz w:val="25"/>
          <w:szCs w:val="25"/>
          <w:u w:val="single"/>
        </w:rPr>
      </w:pPr>
    </w:p>
    <w:p w14:paraId="72056876" w14:textId="77777777" w:rsidR="00D2305B" w:rsidRPr="002D4DE1" w:rsidRDefault="00D2305B" w:rsidP="00D2305B">
      <w:pPr>
        <w:rPr>
          <w:rFonts w:ascii="Times New Roman" w:hAnsi="Times New Roman" w:cs="Times New Roman"/>
          <w:sz w:val="25"/>
          <w:szCs w:val="25"/>
          <w:highlight w:val="yellow"/>
        </w:rPr>
      </w:pPr>
      <w:r w:rsidRPr="00F54268">
        <w:rPr>
          <w:rFonts w:ascii="Times New Roman" w:hAnsi="Times New Roman" w:cs="Times New Roman"/>
          <w:iCs/>
          <w:sz w:val="25"/>
          <w:szCs w:val="25"/>
        </w:rPr>
        <w:t>Pursuant to 20 U.S.C. § 1515(b)(6), the BSEA has jurisdiction over a timely complaint filed by a parent/guardian or a school district “with respect to any matter relating to the identification, evaluation, or educational placement of the child, or the provision of a free appropriate public education to such child.”</w:t>
      </w:r>
      <w:r>
        <w:rPr>
          <w:rFonts w:ascii="Times New Roman" w:hAnsi="Times New Roman" w:cs="Times New Roman"/>
          <w:iCs/>
          <w:sz w:val="25"/>
          <w:szCs w:val="25"/>
        </w:rPr>
        <w:t xml:space="preserve">  See also </w:t>
      </w:r>
      <w:r w:rsidRPr="00F54268">
        <w:rPr>
          <w:rFonts w:ascii="Times New Roman" w:hAnsi="Times New Roman" w:cs="Times New Roman"/>
          <w:sz w:val="25"/>
          <w:szCs w:val="25"/>
        </w:rPr>
        <w:t>34 C.F.R. §300.507(a)(1)</w:t>
      </w:r>
      <w:r>
        <w:rPr>
          <w:rStyle w:val="FootnoteReference"/>
          <w:rFonts w:ascii="Times New Roman" w:hAnsi="Times New Roman" w:cs="Times New Roman"/>
          <w:sz w:val="25"/>
          <w:szCs w:val="25"/>
        </w:rPr>
        <w:footnoteReference w:id="6"/>
      </w:r>
      <w:r>
        <w:rPr>
          <w:rFonts w:ascii="Times New Roman" w:hAnsi="Times New Roman" w:cs="Times New Roman"/>
          <w:sz w:val="25"/>
          <w:szCs w:val="25"/>
        </w:rPr>
        <w:t>.</w:t>
      </w:r>
      <w:r w:rsidRPr="002D4DE1">
        <w:rPr>
          <w:rFonts w:ascii="Times New Roman" w:hAnsi="Times New Roman" w:cs="Times New Roman"/>
          <w:sz w:val="25"/>
          <w:szCs w:val="25"/>
          <w:highlight w:val="yellow"/>
        </w:rPr>
        <w:t xml:space="preserve"> </w:t>
      </w:r>
    </w:p>
    <w:p w14:paraId="54857A71" w14:textId="77777777" w:rsidR="00D2305B" w:rsidRPr="002D4DE1" w:rsidRDefault="00D2305B" w:rsidP="00D2305B">
      <w:pPr>
        <w:rPr>
          <w:rFonts w:ascii="Times New Roman" w:hAnsi="Times New Roman" w:cs="Times New Roman"/>
          <w:sz w:val="25"/>
          <w:szCs w:val="25"/>
          <w:highlight w:val="yellow"/>
        </w:rPr>
      </w:pPr>
    </w:p>
    <w:p w14:paraId="1FB71965" w14:textId="77777777" w:rsidR="00D2305B" w:rsidRPr="002F6105" w:rsidRDefault="00D2305B" w:rsidP="00D2305B">
      <w:pPr>
        <w:rPr>
          <w:rFonts w:ascii="Times New Roman" w:hAnsi="Times New Roman" w:cs="Times New Roman"/>
          <w:sz w:val="25"/>
          <w:szCs w:val="25"/>
        </w:rPr>
      </w:pPr>
      <w:r w:rsidRPr="002F6105">
        <w:rPr>
          <w:rFonts w:ascii="Times New Roman" w:hAnsi="Times New Roman" w:cs="Times New Roman"/>
          <w:sz w:val="25"/>
          <w:szCs w:val="25"/>
        </w:rPr>
        <w:t xml:space="preserve">In Massachusetts the responsibility and authority to resolve disputes involving the provision of special education among parents/students, school districts and state agencies lie with the BSEA.  This authority is found both in M.G.L. c71B and the regulation promulgated under said statute.  Specifically, 603 CMR 28.08(3)(a) provides that </w:t>
      </w:r>
    </w:p>
    <w:p w14:paraId="4E55F116" w14:textId="77777777" w:rsidR="00D2305B" w:rsidRPr="002F6105" w:rsidRDefault="00D2305B" w:rsidP="00D2305B">
      <w:pPr>
        <w:rPr>
          <w:rFonts w:ascii="Times New Roman" w:hAnsi="Times New Roman" w:cs="Times New Roman"/>
          <w:sz w:val="25"/>
          <w:szCs w:val="25"/>
        </w:rPr>
      </w:pPr>
    </w:p>
    <w:p w14:paraId="520EB813" w14:textId="77777777" w:rsidR="00D2305B" w:rsidRPr="002F6105" w:rsidRDefault="00D2305B" w:rsidP="00D2305B">
      <w:pPr>
        <w:ind w:left="1440" w:right="1296"/>
        <w:jc w:val="both"/>
        <w:rPr>
          <w:rFonts w:ascii="Times New Roman" w:hAnsi="Times New Roman" w:cs="Times New Roman"/>
          <w:sz w:val="25"/>
          <w:szCs w:val="25"/>
        </w:rPr>
      </w:pPr>
      <w:r w:rsidRPr="002F6105">
        <w:rPr>
          <w:rFonts w:ascii="Times New Roman" w:hAnsi="Times New Roman" w:cs="Times New Roman"/>
          <w:sz w:val="25"/>
          <w:szCs w:val="25"/>
        </w:rPr>
        <w:t xml:space="preserve">A parent or a school district, except as provided in 603 CMR 28.08(3)(c) and (d), may request mediation and/or a hearing at any time on any matter concerning the eligibility, evaluation, placement, IEP, provision of special education in accordance with state and federal law, or procedural protections of state and federal law for students with disabilities. A parent of a student with a disability may also request a hearing on any issue involving the denial of the free appropriate public education guaranteed by Section 504 of the Rehabilitation Act of 1973, as set forth in 34 </w:t>
      </w:r>
      <w:proofErr w:type="gramStart"/>
      <w:r w:rsidRPr="002F6105">
        <w:rPr>
          <w:rFonts w:ascii="Times New Roman" w:hAnsi="Times New Roman" w:cs="Times New Roman"/>
          <w:sz w:val="25"/>
          <w:szCs w:val="25"/>
        </w:rPr>
        <w:t>CFR  104.31</w:t>
      </w:r>
      <w:proofErr w:type="gramEnd"/>
      <w:r w:rsidRPr="002F6105">
        <w:rPr>
          <w:rFonts w:ascii="Times New Roman" w:hAnsi="Times New Roman" w:cs="Times New Roman"/>
          <w:sz w:val="25"/>
          <w:szCs w:val="25"/>
        </w:rPr>
        <w:t>-104.39.</w:t>
      </w:r>
    </w:p>
    <w:p w14:paraId="19B89E00" w14:textId="77777777" w:rsidR="00D2305B" w:rsidRPr="002D4DE1" w:rsidRDefault="00D2305B" w:rsidP="00D2305B">
      <w:pPr>
        <w:ind w:left="720" w:firstLine="720"/>
        <w:rPr>
          <w:rFonts w:ascii="Times New Roman" w:hAnsi="Times New Roman" w:cs="Times New Roman"/>
          <w:sz w:val="25"/>
          <w:szCs w:val="25"/>
          <w:highlight w:val="yellow"/>
        </w:rPr>
      </w:pPr>
    </w:p>
    <w:p w14:paraId="5A922B75" w14:textId="77777777" w:rsidR="00D2305B" w:rsidRDefault="00D2305B" w:rsidP="00D2305B">
      <w:pPr>
        <w:rPr>
          <w:rFonts w:ascii="Times New Roman" w:hAnsi="Times New Roman" w:cs="Times New Roman"/>
          <w:sz w:val="25"/>
          <w:szCs w:val="25"/>
        </w:rPr>
      </w:pPr>
      <w:r>
        <w:rPr>
          <w:rFonts w:ascii="Times New Roman" w:hAnsi="Times New Roman" w:cs="Times New Roman"/>
          <w:sz w:val="25"/>
          <w:szCs w:val="25"/>
        </w:rPr>
        <w:lastRenderedPageBreak/>
        <w:t xml:space="preserve">As stated above, the Massachusetts Special Education Regulations expressly charge the BSEA with the </w:t>
      </w:r>
      <w:r w:rsidR="00EA436E">
        <w:rPr>
          <w:rFonts w:ascii="Times New Roman" w:hAnsi="Times New Roman" w:cs="Times New Roman"/>
          <w:sz w:val="25"/>
          <w:szCs w:val="25"/>
        </w:rPr>
        <w:t>responsibilit</w:t>
      </w:r>
      <w:r>
        <w:rPr>
          <w:rFonts w:ascii="Times New Roman" w:hAnsi="Times New Roman" w:cs="Times New Roman"/>
          <w:sz w:val="25"/>
          <w:szCs w:val="25"/>
        </w:rPr>
        <w:t xml:space="preserve">y to resolve </w:t>
      </w:r>
      <w:r w:rsidR="00EA436E">
        <w:rPr>
          <w:rFonts w:ascii="Times New Roman" w:hAnsi="Times New Roman" w:cs="Times New Roman"/>
          <w:sz w:val="25"/>
          <w:szCs w:val="25"/>
        </w:rPr>
        <w:t>education-</w:t>
      </w:r>
      <w:r>
        <w:rPr>
          <w:rFonts w:ascii="Times New Roman" w:hAnsi="Times New Roman" w:cs="Times New Roman"/>
          <w:sz w:val="25"/>
          <w:szCs w:val="25"/>
        </w:rPr>
        <w:t xml:space="preserve">based disputes pursuant to Section 504. </w:t>
      </w:r>
      <w:r w:rsidR="00B17E10">
        <w:rPr>
          <w:rFonts w:ascii="Times New Roman" w:hAnsi="Times New Roman" w:cs="Times New Roman"/>
          <w:sz w:val="25"/>
          <w:szCs w:val="25"/>
        </w:rPr>
        <w:t xml:space="preserve"> Thus,</w:t>
      </w:r>
      <w:r w:rsidRPr="002F6105">
        <w:rPr>
          <w:rFonts w:ascii="Times New Roman" w:hAnsi="Times New Roman" w:cs="Times New Roman"/>
          <w:sz w:val="25"/>
          <w:szCs w:val="25"/>
        </w:rPr>
        <w:t xml:space="preserve"> </w:t>
      </w:r>
      <w:r>
        <w:rPr>
          <w:rFonts w:ascii="Times New Roman" w:hAnsi="Times New Roman" w:cs="Times New Roman"/>
          <w:sz w:val="25"/>
          <w:szCs w:val="25"/>
        </w:rPr>
        <w:t>Student</w:t>
      </w:r>
      <w:r w:rsidR="00B17E10">
        <w:rPr>
          <w:rFonts w:ascii="Times New Roman" w:hAnsi="Times New Roman" w:cs="Times New Roman"/>
          <w:sz w:val="25"/>
          <w:szCs w:val="25"/>
        </w:rPr>
        <w:t>’s</w:t>
      </w:r>
      <w:r>
        <w:rPr>
          <w:rFonts w:ascii="Times New Roman" w:hAnsi="Times New Roman" w:cs="Times New Roman"/>
          <w:sz w:val="25"/>
          <w:szCs w:val="25"/>
        </w:rPr>
        <w:t xml:space="preserve"> (and Parent</w:t>
      </w:r>
      <w:r w:rsidR="00B17E10">
        <w:rPr>
          <w:rFonts w:ascii="Times New Roman" w:hAnsi="Times New Roman" w:cs="Times New Roman"/>
          <w:sz w:val="25"/>
          <w:szCs w:val="25"/>
        </w:rPr>
        <w:t>’s</w:t>
      </w:r>
      <w:r>
        <w:rPr>
          <w:rFonts w:ascii="Times New Roman" w:hAnsi="Times New Roman" w:cs="Times New Roman"/>
          <w:sz w:val="25"/>
          <w:szCs w:val="25"/>
        </w:rPr>
        <w:t>)</w:t>
      </w:r>
      <w:r w:rsidRPr="002F6105">
        <w:rPr>
          <w:rFonts w:ascii="Times New Roman" w:hAnsi="Times New Roman" w:cs="Times New Roman"/>
          <w:sz w:val="25"/>
          <w:szCs w:val="25"/>
        </w:rPr>
        <w:t xml:space="preserve"> </w:t>
      </w:r>
      <w:r w:rsidR="00B17E10">
        <w:rPr>
          <w:rFonts w:ascii="Times New Roman" w:hAnsi="Times New Roman" w:cs="Times New Roman"/>
          <w:sz w:val="25"/>
          <w:szCs w:val="25"/>
        </w:rPr>
        <w:t xml:space="preserve">claims involving </w:t>
      </w:r>
      <w:r w:rsidR="00B17E10" w:rsidRPr="002F6105">
        <w:rPr>
          <w:rFonts w:ascii="Times New Roman" w:hAnsi="Times New Roman" w:cs="Times New Roman"/>
          <w:sz w:val="25"/>
          <w:szCs w:val="25"/>
        </w:rPr>
        <w:t xml:space="preserve">the </w:t>
      </w:r>
      <w:r w:rsidR="00B17E10">
        <w:rPr>
          <w:rFonts w:ascii="Times New Roman" w:hAnsi="Times New Roman" w:cs="Times New Roman"/>
          <w:sz w:val="25"/>
          <w:szCs w:val="25"/>
        </w:rPr>
        <w:t xml:space="preserve">IDEA and Section 504 </w:t>
      </w:r>
      <w:r>
        <w:rPr>
          <w:rFonts w:ascii="Times New Roman" w:hAnsi="Times New Roman" w:cs="Times New Roman"/>
          <w:sz w:val="25"/>
          <w:szCs w:val="25"/>
        </w:rPr>
        <w:t xml:space="preserve">fall squarely within the </w:t>
      </w:r>
      <w:r w:rsidRPr="002F6105">
        <w:rPr>
          <w:rFonts w:ascii="Times New Roman" w:hAnsi="Times New Roman" w:cs="Times New Roman"/>
          <w:sz w:val="25"/>
          <w:szCs w:val="25"/>
        </w:rPr>
        <w:t>scope of the BSEA’s jurisdiction</w:t>
      </w:r>
      <w:r>
        <w:rPr>
          <w:rFonts w:ascii="Times New Roman" w:hAnsi="Times New Roman" w:cs="Times New Roman"/>
          <w:sz w:val="25"/>
          <w:szCs w:val="25"/>
        </w:rPr>
        <w:t xml:space="preserve">.   </w:t>
      </w:r>
    </w:p>
    <w:p w14:paraId="349A0FF4" w14:textId="77777777" w:rsidR="00B17E10" w:rsidRDefault="00B17E10" w:rsidP="00D2305B">
      <w:pPr>
        <w:rPr>
          <w:rFonts w:ascii="Times New Roman" w:hAnsi="Times New Roman" w:cs="Times New Roman"/>
          <w:sz w:val="25"/>
          <w:szCs w:val="25"/>
        </w:rPr>
      </w:pPr>
    </w:p>
    <w:p w14:paraId="1562E56D" w14:textId="77777777" w:rsidR="00B17E10" w:rsidRDefault="00FE6208" w:rsidP="00B17E10">
      <w:pPr>
        <w:rPr>
          <w:rFonts w:ascii="Times New Roman" w:hAnsi="Times New Roman" w:cs="Times New Roman"/>
          <w:sz w:val="25"/>
          <w:szCs w:val="25"/>
        </w:rPr>
      </w:pPr>
      <w:r>
        <w:rPr>
          <w:rFonts w:ascii="Times New Roman" w:hAnsi="Times New Roman" w:cs="Times New Roman"/>
          <w:sz w:val="25"/>
          <w:szCs w:val="25"/>
        </w:rPr>
        <w:t>I further note</w:t>
      </w:r>
      <w:r w:rsidR="00B17E10">
        <w:rPr>
          <w:rFonts w:ascii="Times New Roman" w:hAnsi="Times New Roman" w:cs="Times New Roman"/>
          <w:sz w:val="25"/>
          <w:szCs w:val="25"/>
        </w:rPr>
        <w:t xml:space="preserve"> that the </w:t>
      </w:r>
      <w:r>
        <w:rPr>
          <w:rFonts w:ascii="Times New Roman" w:hAnsi="Times New Roman" w:cs="Times New Roman"/>
          <w:sz w:val="25"/>
          <w:szCs w:val="25"/>
        </w:rPr>
        <w:t xml:space="preserve">granting of authority to the BSEA pursuant to the </w:t>
      </w:r>
      <w:r w:rsidR="00B17E10">
        <w:rPr>
          <w:rFonts w:ascii="Times New Roman" w:hAnsi="Times New Roman" w:cs="Times New Roman"/>
          <w:sz w:val="25"/>
          <w:szCs w:val="25"/>
        </w:rPr>
        <w:t>IDEA and Section 504</w:t>
      </w:r>
      <w:r>
        <w:rPr>
          <w:rFonts w:ascii="Times New Roman" w:hAnsi="Times New Roman" w:cs="Times New Roman"/>
          <w:sz w:val="25"/>
          <w:szCs w:val="25"/>
        </w:rPr>
        <w:t xml:space="preserve"> is</w:t>
      </w:r>
      <w:r w:rsidR="00B17E10">
        <w:rPr>
          <w:rFonts w:ascii="Times New Roman" w:hAnsi="Times New Roman" w:cs="Times New Roman"/>
          <w:sz w:val="25"/>
          <w:szCs w:val="25"/>
        </w:rPr>
        <w:t xml:space="preserve"> narrow and does not include authority to adjudicate constitutional, §1983 claims, or ADA claims</w:t>
      </w:r>
      <w:r w:rsidR="00EA436E">
        <w:rPr>
          <w:rFonts w:ascii="Times New Roman" w:hAnsi="Times New Roman" w:cs="Times New Roman"/>
          <w:sz w:val="25"/>
          <w:szCs w:val="25"/>
        </w:rPr>
        <w:t>.  In their submissions both Parties concede the BSEA’s limitations</w:t>
      </w:r>
      <w:r w:rsidR="00B17E10">
        <w:rPr>
          <w:rFonts w:ascii="Times New Roman" w:hAnsi="Times New Roman" w:cs="Times New Roman"/>
          <w:sz w:val="25"/>
          <w:szCs w:val="25"/>
        </w:rPr>
        <w:t xml:space="preserve">.  20 U.S.C. 1401 </w:t>
      </w:r>
      <w:r w:rsidR="00B17E10" w:rsidRPr="003C0AB3">
        <w:rPr>
          <w:rFonts w:ascii="Times New Roman" w:hAnsi="Times New Roman" w:cs="Times New Roman"/>
          <w:i/>
          <w:sz w:val="25"/>
          <w:szCs w:val="25"/>
        </w:rPr>
        <w:t>et. seq</w:t>
      </w:r>
      <w:r w:rsidR="00B17E10" w:rsidRPr="00B07B0C">
        <w:rPr>
          <w:rFonts w:ascii="Times New Roman" w:hAnsi="Times New Roman" w:cs="Times New Roman"/>
          <w:sz w:val="25"/>
          <w:szCs w:val="25"/>
        </w:rPr>
        <w:t>. (IDEA)</w:t>
      </w:r>
      <w:r w:rsidR="00B17E10">
        <w:rPr>
          <w:rFonts w:ascii="Times New Roman" w:hAnsi="Times New Roman" w:cs="Times New Roman"/>
          <w:sz w:val="25"/>
          <w:szCs w:val="25"/>
        </w:rPr>
        <w:t xml:space="preserve">, </w:t>
      </w:r>
      <w:r w:rsidR="003D3FAE">
        <w:rPr>
          <w:rFonts w:ascii="Times New Roman" w:hAnsi="Times New Roman" w:cs="Times New Roman"/>
          <w:sz w:val="25"/>
          <w:szCs w:val="25"/>
        </w:rPr>
        <w:t xml:space="preserve">34 CFR 300.00 </w:t>
      </w:r>
      <w:r w:rsidR="003D3FAE" w:rsidRPr="003D3FAE">
        <w:rPr>
          <w:rFonts w:ascii="Times New Roman" w:hAnsi="Times New Roman" w:cs="Times New Roman"/>
          <w:i/>
          <w:sz w:val="25"/>
          <w:szCs w:val="25"/>
        </w:rPr>
        <w:t>et seq</w:t>
      </w:r>
      <w:r w:rsidR="003D3FAE">
        <w:rPr>
          <w:rFonts w:ascii="Times New Roman" w:hAnsi="Times New Roman" w:cs="Times New Roman"/>
          <w:sz w:val="25"/>
          <w:szCs w:val="25"/>
        </w:rPr>
        <w:t xml:space="preserve">., </w:t>
      </w:r>
      <w:r w:rsidR="00B17E10" w:rsidRPr="00B07B0C">
        <w:rPr>
          <w:rFonts w:ascii="Times New Roman" w:hAnsi="Times New Roman" w:cs="Times New Roman"/>
          <w:sz w:val="25"/>
          <w:szCs w:val="25"/>
        </w:rPr>
        <w:t>G.L. c. 71B</w:t>
      </w:r>
      <w:r w:rsidR="00B17E10">
        <w:rPr>
          <w:rFonts w:ascii="Times New Roman" w:hAnsi="Times New Roman" w:cs="Times New Roman"/>
          <w:sz w:val="25"/>
          <w:szCs w:val="25"/>
        </w:rPr>
        <w:t>,</w:t>
      </w:r>
      <w:r w:rsidR="00B17E10" w:rsidRPr="00B07B0C">
        <w:rPr>
          <w:rFonts w:ascii="Times New Roman" w:hAnsi="Times New Roman" w:cs="Times New Roman"/>
          <w:sz w:val="25"/>
          <w:szCs w:val="25"/>
        </w:rPr>
        <w:t xml:space="preserve"> 603 CMR 28.00</w:t>
      </w:r>
      <w:r w:rsidR="00B17E10">
        <w:rPr>
          <w:rFonts w:ascii="Times New Roman" w:hAnsi="Times New Roman" w:cs="Times New Roman"/>
          <w:sz w:val="25"/>
          <w:szCs w:val="25"/>
        </w:rPr>
        <w:t xml:space="preserve"> and Section 504 of the Rehabilitation Acts of 1973</w:t>
      </w:r>
      <w:r w:rsidR="003D3FAE">
        <w:rPr>
          <w:rFonts w:ascii="Times New Roman" w:hAnsi="Times New Roman" w:cs="Times New Roman"/>
          <w:sz w:val="25"/>
          <w:szCs w:val="25"/>
        </w:rPr>
        <w:t xml:space="preserve"> (29 U.S.C. §794)</w:t>
      </w:r>
      <w:r w:rsidR="00B17E10">
        <w:rPr>
          <w:rFonts w:ascii="Times New Roman" w:hAnsi="Times New Roman" w:cs="Times New Roman"/>
          <w:sz w:val="25"/>
          <w:szCs w:val="25"/>
        </w:rPr>
        <w:t xml:space="preserve">.    </w:t>
      </w:r>
    </w:p>
    <w:p w14:paraId="0E083BA6" w14:textId="77777777" w:rsidR="00D2305B" w:rsidRDefault="00D2305B" w:rsidP="00FB41E6">
      <w:pPr>
        <w:rPr>
          <w:rFonts w:ascii="Times New Roman" w:hAnsi="Times New Roman" w:cs="Times New Roman"/>
          <w:b/>
          <w:sz w:val="25"/>
          <w:szCs w:val="25"/>
          <w:u w:val="single"/>
        </w:rPr>
      </w:pPr>
    </w:p>
    <w:p w14:paraId="6CE519DB" w14:textId="77777777" w:rsidR="00C31FCB" w:rsidRDefault="00C31FCB" w:rsidP="00C31FCB">
      <w:pPr>
        <w:ind w:firstLine="720"/>
        <w:rPr>
          <w:rFonts w:ascii="Times New Roman" w:hAnsi="Times New Roman" w:cs="Times New Roman"/>
          <w:b/>
          <w:sz w:val="25"/>
          <w:szCs w:val="25"/>
          <w:u w:val="single"/>
        </w:rPr>
      </w:pPr>
      <w:r w:rsidRPr="00C31FCB">
        <w:rPr>
          <w:rFonts w:ascii="Times New Roman" w:hAnsi="Times New Roman" w:cs="Times New Roman"/>
          <w:b/>
          <w:sz w:val="25"/>
          <w:szCs w:val="25"/>
        </w:rPr>
        <w:t>III.</w:t>
      </w:r>
      <w:r w:rsidRPr="00C31FCB">
        <w:rPr>
          <w:rFonts w:ascii="Times New Roman" w:hAnsi="Times New Roman" w:cs="Times New Roman"/>
          <w:b/>
          <w:sz w:val="25"/>
          <w:szCs w:val="25"/>
        </w:rPr>
        <w:tab/>
      </w:r>
      <w:r>
        <w:rPr>
          <w:rFonts w:ascii="Times New Roman" w:hAnsi="Times New Roman" w:cs="Times New Roman"/>
          <w:b/>
          <w:sz w:val="25"/>
          <w:szCs w:val="25"/>
          <w:u w:val="single"/>
        </w:rPr>
        <w:t>Statute of Limitation:</w:t>
      </w:r>
    </w:p>
    <w:p w14:paraId="2C1DDC7F" w14:textId="77777777" w:rsidR="00C31FCB" w:rsidRDefault="00C31FCB" w:rsidP="00FB41E6">
      <w:pPr>
        <w:rPr>
          <w:rFonts w:ascii="Times New Roman" w:hAnsi="Times New Roman" w:cs="Times New Roman"/>
          <w:b/>
          <w:sz w:val="25"/>
          <w:szCs w:val="25"/>
          <w:u w:val="single"/>
        </w:rPr>
      </w:pPr>
    </w:p>
    <w:p w14:paraId="10A0CA62" w14:textId="77777777" w:rsidR="00131EED" w:rsidRDefault="00CE1583" w:rsidP="00FB41E6">
      <w:pPr>
        <w:rPr>
          <w:rFonts w:ascii="Times New Roman" w:hAnsi="Times New Roman" w:cs="Times New Roman"/>
          <w:sz w:val="25"/>
          <w:szCs w:val="25"/>
        </w:rPr>
      </w:pPr>
      <w:r w:rsidRPr="00CE1583">
        <w:rPr>
          <w:rFonts w:ascii="Times New Roman" w:hAnsi="Times New Roman" w:cs="Times New Roman"/>
          <w:sz w:val="25"/>
          <w:szCs w:val="25"/>
        </w:rPr>
        <w:t xml:space="preserve">20 U.S.C. </w:t>
      </w:r>
      <w:r>
        <w:rPr>
          <w:rFonts w:ascii="Times New Roman" w:hAnsi="Times New Roman" w:cs="Times New Roman"/>
          <w:sz w:val="25"/>
          <w:szCs w:val="25"/>
        </w:rPr>
        <w:t xml:space="preserve">§1415 (f)(3)(C) addresses the permissible timeline for requesting an IDEA Hearing. The statute provides that </w:t>
      </w:r>
    </w:p>
    <w:p w14:paraId="0380C7B4" w14:textId="77777777" w:rsidR="00CE1583" w:rsidRDefault="00CE1583" w:rsidP="00FB41E6">
      <w:pPr>
        <w:rPr>
          <w:rFonts w:ascii="Times New Roman" w:hAnsi="Times New Roman" w:cs="Times New Roman"/>
          <w:sz w:val="25"/>
          <w:szCs w:val="25"/>
        </w:rPr>
      </w:pPr>
    </w:p>
    <w:p w14:paraId="7E79FD68" w14:textId="77777777" w:rsidR="00CE1583" w:rsidRDefault="00CE1583" w:rsidP="00CE1583">
      <w:pPr>
        <w:ind w:left="1440" w:right="864"/>
        <w:jc w:val="both"/>
        <w:rPr>
          <w:rFonts w:ascii="Times New Roman" w:hAnsi="Times New Roman" w:cs="Times New Roman"/>
          <w:sz w:val="25"/>
          <w:szCs w:val="25"/>
        </w:rPr>
      </w:pPr>
      <w:r>
        <w:rPr>
          <w:rFonts w:ascii="Times New Roman" w:hAnsi="Times New Roman" w:cs="Times New Roman"/>
          <w:sz w:val="25"/>
          <w:szCs w:val="25"/>
        </w:rPr>
        <w:t>A parent or agency shall request an impartial due process hearing within 2 years of the date the parent or agency knew or should have known about the alleged action that forms the basis of the complaint, or, if the State has an explicit time limitation for requesting such a hearing under this part [20 USCS §§ 1411 et. seq.], in such time as the State law allows.</w:t>
      </w:r>
    </w:p>
    <w:p w14:paraId="28FB87C0" w14:textId="77777777" w:rsidR="00CE1583" w:rsidRDefault="00CE1583" w:rsidP="00CE1583">
      <w:pPr>
        <w:ind w:right="864"/>
        <w:jc w:val="both"/>
        <w:rPr>
          <w:rFonts w:ascii="Times New Roman" w:hAnsi="Times New Roman" w:cs="Times New Roman"/>
          <w:sz w:val="25"/>
          <w:szCs w:val="25"/>
        </w:rPr>
      </w:pPr>
    </w:p>
    <w:p w14:paraId="5493AC16" w14:textId="77777777" w:rsidR="00CE1583" w:rsidRDefault="00CE1583" w:rsidP="00140880">
      <w:pPr>
        <w:rPr>
          <w:rFonts w:ascii="Times New Roman" w:hAnsi="Times New Roman" w:cs="Times New Roman"/>
          <w:sz w:val="25"/>
          <w:szCs w:val="25"/>
        </w:rPr>
      </w:pPr>
      <w:r>
        <w:rPr>
          <w:rFonts w:ascii="Times New Roman" w:hAnsi="Times New Roman" w:cs="Times New Roman"/>
          <w:sz w:val="25"/>
          <w:szCs w:val="25"/>
        </w:rPr>
        <w:t>The language in the statute is unequivocal</w:t>
      </w:r>
      <w:r w:rsidR="00CC3804">
        <w:rPr>
          <w:rFonts w:ascii="Times New Roman" w:hAnsi="Times New Roman" w:cs="Times New Roman"/>
          <w:sz w:val="25"/>
          <w:szCs w:val="25"/>
        </w:rPr>
        <w:t>.  A</w:t>
      </w:r>
      <w:r>
        <w:rPr>
          <w:rFonts w:ascii="Times New Roman" w:hAnsi="Times New Roman" w:cs="Times New Roman"/>
          <w:sz w:val="25"/>
          <w:szCs w:val="25"/>
        </w:rPr>
        <w:t>ny proceeding involving IDEA</w:t>
      </w:r>
      <w:r w:rsidR="00CC3804">
        <w:rPr>
          <w:rFonts w:ascii="Times New Roman" w:hAnsi="Times New Roman" w:cs="Times New Roman"/>
          <w:sz w:val="25"/>
          <w:szCs w:val="25"/>
        </w:rPr>
        <w:t>-</w:t>
      </w:r>
      <w:r>
        <w:rPr>
          <w:rFonts w:ascii="Times New Roman" w:hAnsi="Times New Roman" w:cs="Times New Roman"/>
          <w:sz w:val="25"/>
          <w:szCs w:val="25"/>
        </w:rPr>
        <w:t xml:space="preserve">related allegations must be brought within two years </w:t>
      </w:r>
      <w:r w:rsidR="002129AE">
        <w:rPr>
          <w:rFonts w:ascii="Times New Roman" w:hAnsi="Times New Roman" w:cs="Times New Roman"/>
          <w:sz w:val="25"/>
          <w:szCs w:val="25"/>
        </w:rPr>
        <w:t xml:space="preserve">from when parents know or should have known </w:t>
      </w:r>
      <w:r>
        <w:rPr>
          <w:rFonts w:ascii="Times New Roman" w:hAnsi="Times New Roman" w:cs="Times New Roman"/>
          <w:sz w:val="25"/>
          <w:szCs w:val="25"/>
        </w:rPr>
        <w:t>of the alleged transgression.  The statute further provides two, very specific exceptions to the timeline for requesting an IDEA hearing; those are instances where the parent was prevented from requesting the hearing due to “specific misrepres</w:t>
      </w:r>
      <w:r w:rsidR="00140880">
        <w:rPr>
          <w:rFonts w:ascii="Times New Roman" w:hAnsi="Times New Roman" w:cs="Times New Roman"/>
          <w:sz w:val="25"/>
          <w:szCs w:val="25"/>
        </w:rPr>
        <w:t>en</w:t>
      </w:r>
      <w:r>
        <w:rPr>
          <w:rFonts w:ascii="Times New Roman" w:hAnsi="Times New Roman" w:cs="Times New Roman"/>
          <w:sz w:val="25"/>
          <w:szCs w:val="25"/>
        </w:rPr>
        <w:t>tations by the local educational agency</w:t>
      </w:r>
      <w:r w:rsidR="00140880">
        <w:rPr>
          <w:rFonts w:ascii="Times New Roman" w:hAnsi="Times New Roman" w:cs="Times New Roman"/>
          <w:sz w:val="25"/>
          <w:szCs w:val="25"/>
        </w:rPr>
        <w:t xml:space="preserve">”, </w:t>
      </w:r>
      <w:r>
        <w:rPr>
          <w:rFonts w:ascii="Times New Roman" w:hAnsi="Times New Roman" w:cs="Times New Roman"/>
          <w:sz w:val="25"/>
          <w:szCs w:val="25"/>
        </w:rPr>
        <w:t xml:space="preserve">or </w:t>
      </w:r>
      <w:r w:rsidR="00140880">
        <w:rPr>
          <w:rFonts w:ascii="Times New Roman" w:hAnsi="Times New Roman" w:cs="Times New Roman"/>
          <w:sz w:val="25"/>
          <w:szCs w:val="25"/>
        </w:rPr>
        <w:t>because</w:t>
      </w:r>
      <w:r>
        <w:rPr>
          <w:rFonts w:ascii="Times New Roman" w:hAnsi="Times New Roman" w:cs="Times New Roman"/>
          <w:sz w:val="25"/>
          <w:szCs w:val="25"/>
        </w:rPr>
        <w:t xml:space="preserve"> </w:t>
      </w:r>
      <w:r w:rsidR="00CC3804">
        <w:rPr>
          <w:rFonts w:ascii="Times New Roman" w:hAnsi="Times New Roman" w:cs="Times New Roman"/>
          <w:sz w:val="25"/>
          <w:szCs w:val="25"/>
        </w:rPr>
        <w:t>of</w:t>
      </w:r>
      <w:r>
        <w:rPr>
          <w:rFonts w:ascii="Times New Roman" w:hAnsi="Times New Roman" w:cs="Times New Roman"/>
          <w:sz w:val="25"/>
          <w:szCs w:val="25"/>
        </w:rPr>
        <w:t xml:space="preserve"> th</w:t>
      </w:r>
      <w:r w:rsidR="00140880">
        <w:rPr>
          <w:rFonts w:ascii="Times New Roman" w:hAnsi="Times New Roman" w:cs="Times New Roman"/>
          <w:sz w:val="25"/>
          <w:szCs w:val="25"/>
        </w:rPr>
        <w:t>e</w:t>
      </w:r>
      <w:r>
        <w:rPr>
          <w:rFonts w:ascii="Times New Roman" w:hAnsi="Times New Roman" w:cs="Times New Roman"/>
          <w:sz w:val="25"/>
          <w:szCs w:val="25"/>
        </w:rPr>
        <w:t xml:space="preserve"> “local educational agency’s withholding of information </w:t>
      </w:r>
      <w:r w:rsidR="00140880">
        <w:rPr>
          <w:rFonts w:ascii="Times New Roman" w:hAnsi="Times New Roman" w:cs="Times New Roman"/>
          <w:sz w:val="25"/>
          <w:szCs w:val="25"/>
        </w:rPr>
        <w:t>that it was required to provide”.</w:t>
      </w:r>
      <w:r w:rsidR="00140880">
        <w:rPr>
          <w:rStyle w:val="FootnoteReference"/>
          <w:rFonts w:ascii="Times New Roman" w:hAnsi="Times New Roman" w:cs="Times New Roman"/>
          <w:sz w:val="25"/>
          <w:szCs w:val="25"/>
        </w:rPr>
        <w:footnoteReference w:id="7"/>
      </w:r>
      <w:r w:rsidR="00140880">
        <w:rPr>
          <w:rFonts w:ascii="Times New Roman" w:hAnsi="Times New Roman" w:cs="Times New Roman"/>
          <w:sz w:val="25"/>
          <w:szCs w:val="25"/>
        </w:rPr>
        <w:t xml:space="preserve"> </w:t>
      </w:r>
      <w:r w:rsidR="00140880" w:rsidRPr="00CE1583">
        <w:rPr>
          <w:rFonts w:ascii="Times New Roman" w:hAnsi="Times New Roman" w:cs="Times New Roman"/>
          <w:sz w:val="25"/>
          <w:szCs w:val="25"/>
        </w:rPr>
        <w:t xml:space="preserve">20 U.S.C. </w:t>
      </w:r>
      <w:r w:rsidR="00140880">
        <w:rPr>
          <w:rFonts w:ascii="Times New Roman" w:hAnsi="Times New Roman" w:cs="Times New Roman"/>
          <w:sz w:val="25"/>
          <w:szCs w:val="25"/>
        </w:rPr>
        <w:t>§1415 (f)(3)(D).</w:t>
      </w:r>
      <w:r w:rsidR="003E16B8">
        <w:rPr>
          <w:rStyle w:val="FootnoteReference"/>
          <w:rFonts w:ascii="Times New Roman" w:hAnsi="Times New Roman" w:cs="Times New Roman"/>
          <w:sz w:val="25"/>
          <w:szCs w:val="25"/>
        </w:rPr>
        <w:footnoteReference w:id="8"/>
      </w:r>
      <w:r w:rsidR="00C376E1">
        <w:rPr>
          <w:rFonts w:ascii="Times New Roman" w:hAnsi="Times New Roman" w:cs="Times New Roman"/>
          <w:sz w:val="25"/>
          <w:szCs w:val="25"/>
        </w:rPr>
        <w:t xml:space="preserve">  </w:t>
      </w:r>
      <w:r w:rsidR="001D38D5">
        <w:rPr>
          <w:rFonts w:ascii="Times New Roman" w:hAnsi="Times New Roman" w:cs="Times New Roman"/>
          <w:sz w:val="25"/>
          <w:szCs w:val="25"/>
        </w:rPr>
        <w:t xml:space="preserve">Massachusetts </w:t>
      </w:r>
      <w:r w:rsidR="009B4A92">
        <w:rPr>
          <w:rFonts w:ascii="Times New Roman" w:hAnsi="Times New Roman" w:cs="Times New Roman"/>
          <w:sz w:val="25"/>
          <w:szCs w:val="25"/>
        </w:rPr>
        <w:t xml:space="preserve">has </w:t>
      </w:r>
      <w:r w:rsidR="00030332">
        <w:rPr>
          <w:rFonts w:ascii="Times New Roman" w:hAnsi="Times New Roman" w:cs="Times New Roman"/>
          <w:sz w:val="25"/>
          <w:szCs w:val="25"/>
        </w:rPr>
        <w:t>adopted this</w:t>
      </w:r>
      <w:r w:rsidR="001D38D5">
        <w:rPr>
          <w:rFonts w:ascii="Times New Roman" w:hAnsi="Times New Roman" w:cs="Times New Roman"/>
          <w:sz w:val="25"/>
          <w:szCs w:val="25"/>
        </w:rPr>
        <w:t xml:space="preserve"> federal standard.</w:t>
      </w:r>
    </w:p>
    <w:p w14:paraId="403DB1F1" w14:textId="77777777" w:rsidR="00131EED" w:rsidRDefault="00030332" w:rsidP="00131EED">
      <w:pPr>
        <w:rPr>
          <w:rFonts w:ascii="Times New Roman" w:hAnsi="Times New Roman" w:cs="Times New Roman"/>
          <w:sz w:val="25"/>
          <w:szCs w:val="25"/>
        </w:rPr>
      </w:pPr>
      <w:r>
        <w:rPr>
          <w:rFonts w:ascii="Times New Roman" w:hAnsi="Times New Roman" w:cs="Times New Roman"/>
          <w:sz w:val="25"/>
          <w:szCs w:val="25"/>
        </w:rPr>
        <w:lastRenderedPageBreak/>
        <w:t xml:space="preserve">Complaints for denial of FAPE brought under </w:t>
      </w:r>
      <w:r w:rsidR="00131EED">
        <w:rPr>
          <w:rFonts w:ascii="Times New Roman" w:hAnsi="Times New Roman" w:cs="Times New Roman"/>
          <w:sz w:val="25"/>
          <w:szCs w:val="25"/>
        </w:rPr>
        <w:t>Section 504 are also subject to a two</w:t>
      </w:r>
      <w:r w:rsidR="00F11C46">
        <w:rPr>
          <w:rFonts w:ascii="Times New Roman" w:hAnsi="Times New Roman" w:cs="Times New Roman"/>
          <w:sz w:val="25"/>
          <w:szCs w:val="25"/>
        </w:rPr>
        <w:t>-</w:t>
      </w:r>
      <w:r w:rsidR="00131EED">
        <w:rPr>
          <w:rFonts w:ascii="Times New Roman" w:hAnsi="Times New Roman" w:cs="Times New Roman"/>
          <w:sz w:val="25"/>
          <w:szCs w:val="25"/>
        </w:rPr>
        <w:t xml:space="preserve">year statute of limitations. While </w:t>
      </w:r>
      <w:r>
        <w:rPr>
          <w:rFonts w:ascii="Times New Roman" w:hAnsi="Times New Roman" w:cs="Times New Roman"/>
          <w:sz w:val="25"/>
          <w:szCs w:val="25"/>
        </w:rPr>
        <w:t xml:space="preserve">the statutory language of </w:t>
      </w:r>
      <w:r w:rsidR="00131EED">
        <w:rPr>
          <w:rFonts w:ascii="Times New Roman" w:hAnsi="Times New Roman" w:cs="Times New Roman"/>
          <w:sz w:val="25"/>
          <w:szCs w:val="25"/>
        </w:rPr>
        <w:t xml:space="preserve">Section 504 does not specifically </w:t>
      </w:r>
      <w:r>
        <w:rPr>
          <w:rFonts w:ascii="Times New Roman" w:hAnsi="Times New Roman" w:cs="Times New Roman"/>
          <w:sz w:val="25"/>
          <w:szCs w:val="25"/>
        </w:rPr>
        <w:t xml:space="preserve">set forth </w:t>
      </w:r>
      <w:r w:rsidR="0073585D">
        <w:rPr>
          <w:rFonts w:ascii="Times New Roman" w:hAnsi="Times New Roman" w:cs="Times New Roman"/>
          <w:sz w:val="25"/>
          <w:szCs w:val="25"/>
        </w:rPr>
        <w:t>a</w:t>
      </w:r>
      <w:r w:rsidR="00131EED">
        <w:rPr>
          <w:rFonts w:ascii="Times New Roman" w:hAnsi="Times New Roman" w:cs="Times New Roman"/>
          <w:sz w:val="25"/>
          <w:szCs w:val="25"/>
        </w:rPr>
        <w:t xml:space="preserve"> statute of limitations, </w:t>
      </w:r>
      <w:r w:rsidR="005C085A">
        <w:rPr>
          <w:rFonts w:ascii="Times New Roman" w:hAnsi="Times New Roman" w:cs="Times New Roman"/>
          <w:sz w:val="25"/>
          <w:szCs w:val="25"/>
        </w:rPr>
        <w:t>c</w:t>
      </w:r>
      <w:r w:rsidR="0073585D">
        <w:rPr>
          <w:rFonts w:ascii="Times New Roman" w:hAnsi="Times New Roman" w:cs="Times New Roman"/>
          <w:sz w:val="25"/>
          <w:szCs w:val="25"/>
        </w:rPr>
        <w:t>ourts have applied the same two</w:t>
      </w:r>
      <w:r w:rsidR="00F11C46">
        <w:rPr>
          <w:rFonts w:ascii="Times New Roman" w:hAnsi="Times New Roman" w:cs="Times New Roman"/>
          <w:sz w:val="25"/>
          <w:szCs w:val="25"/>
        </w:rPr>
        <w:t>-</w:t>
      </w:r>
      <w:r w:rsidR="0073585D">
        <w:rPr>
          <w:rFonts w:ascii="Times New Roman" w:hAnsi="Times New Roman" w:cs="Times New Roman"/>
          <w:sz w:val="25"/>
          <w:szCs w:val="25"/>
        </w:rPr>
        <w:t>year time restriction as applie</w:t>
      </w:r>
      <w:r w:rsidR="005C085A">
        <w:rPr>
          <w:rFonts w:ascii="Times New Roman" w:hAnsi="Times New Roman" w:cs="Times New Roman"/>
          <w:sz w:val="25"/>
          <w:szCs w:val="25"/>
        </w:rPr>
        <w:t>d</w:t>
      </w:r>
      <w:r w:rsidR="0073585D">
        <w:rPr>
          <w:rFonts w:ascii="Times New Roman" w:hAnsi="Times New Roman" w:cs="Times New Roman"/>
          <w:sz w:val="25"/>
          <w:szCs w:val="25"/>
        </w:rPr>
        <w:t xml:space="preserve"> to the IDEA.   Federal courts have explained that when a federal statute does not explicitly provide a statute of limitations, the court must apply the most closely related statute of limitations under the law. </w:t>
      </w:r>
      <w:r w:rsidR="00360E96">
        <w:rPr>
          <w:rFonts w:ascii="Times New Roman" w:hAnsi="Times New Roman" w:cs="Times New Roman"/>
          <w:sz w:val="25"/>
          <w:szCs w:val="25"/>
        </w:rPr>
        <w:t xml:space="preserve"> The IDEA is undoubtedly the most closely related statute </w:t>
      </w:r>
      <w:r w:rsidR="005C085A">
        <w:rPr>
          <w:rFonts w:ascii="Times New Roman" w:hAnsi="Times New Roman" w:cs="Times New Roman"/>
          <w:sz w:val="25"/>
          <w:szCs w:val="25"/>
        </w:rPr>
        <w:t xml:space="preserve">in matters involving </w:t>
      </w:r>
      <w:r w:rsidR="00360E96">
        <w:rPr>
          <w:rFonts w:ascii="Times New Roman" w:hAnsi="Times New Roman" w:cs="Times New Roman"/>
          <w:sz w:val="25"/>
          <w:szCs w:val="25"/>
        </w:rPr>
        <w:t>FAPE</w:t>
      </w:r>
      <w:r w:rsidR="005C085A">
        <w:rPr>
          <w:rFonts w:ascii="Times New Roman" w:hAnsi="Times New Roman" w:cs="Times New Roman"/>
          <w:sz w:val="25"/>
          <w:szCs w:val="25"/>
        </w:rPr>
        <w:t>-</w:t>
      </w:r>
      <w:r w:rsidR="00360E96">
        <w:rPr>
          <w:rFonts w:ascii="Times New Roman" w:hAnsi="Times New Roman" w:cs="Times New Roman"/>
          <w:sz w:val="25"/>
          <w:szCs w:val="25"/>
        </w:rPr>
        <w:t>based Section 504 claims.</w:t>
      </w:r>
      <w:r w:rsidR="00360E96" w:rsidRPr="00360E96">
        <w:rPr>
          <w:rFonts w:ascii="Times New Roman" w:hAnsi="Times New Roman" w:cs="Times New Roman"/>
          <w:sz w:val="25"/>
          <w:szCs w:val="25"/>
        </w:rPr>
        <w:t xml:space="preserve"> </w:t>
      </w:r>
      <w:r w:rsidR="005C085A">
        <w:rPr>
          <w:rFonts w:ascii="Times New Roman" w:hAnsi="Times New Roman" w:cs="Times New Roman"/>
          <w:sz w:val="25"/>
          <w:szCs w:val="25"/>
        </w:rPr>
        <w:t xml:space="preserve"> </w:t>
      </w:r>
      <w:r w:rsidR="0073585D">
        <w:rPr>
          <w:rFonts w:ascii="Times New Roman" w:hAnsi="Times New Roman" w:cs="Times New Roman"/>
          <w:sz w:val="25"/>
          <w:szCs w:val="25"/>
        </w:rPr>
        <w:t xml:space="preserve">Since similar provision and purposes exist in IDEA and Section 504 statutes, it is reasonable to apply the IDEA </w:t>
      </w:r>
      <w:r w:rsidR="00131EED">
        <w:rPr>
          <w:rFonts w:ascii="Times New Roman" w:hAnsi="Times New Roman" w:cs="Times New Roman"/>
          <w:sz w:val="25"/>
          <w:szCs w:val="25"/>
        </w:rPr>
        <w:t>two</w:t>
      </w:r>
      <w:r w:rsidR="000169E7">
        <w:rPr>
          <w:rFonts w:ascii="Times New Roman" w:hAnsi="Times New Roman" w:cs="Times New Roman"/>
          <w:sz w:val="25"/>
          <w:szCs w:val="25"/>
        </w:rPr>
        <w:t>-</w:t>
      </w:r>
      <w:r w:rsidR="00131EED">
        <w:rPr>
          <w:rFonts w:ascii="Times New Roman" w:hAnsi="Times New Roman" w:cs="Times New Roman"/>
          <w:sz w:val="25"/>
          <w:szCs w:val="25"/>
        </w:rPr>
        <w:t xml:space="preserve">year </w:t>
      </w:r>
      <w:r w:rsidR="0073585D">
        <w:rPr>
          <w:rFonts w:ascii="Times New Roman" w:hAnsi="Times New Roman" w:cs="Times New Roman"/>
          <w:sz w:val="25"/>
          <w:szCs w:val="25"/>
        </w:rPr>
        <w:t xml:space="preserve">statute of limitations to </w:t>
      </w:r>
      <w:r w:rsidR="00360E96">
        <w:rPr>
          <w:rFonts w:ascii="Times New Roman" w:hAnsi="Times New Roman" w:cs="Times New Roman"/>
          <w:sz w:val="25"/>
          <w:szCs w:val="25"/>
        </w:rPr>
        <w:t>FAPE</w:t>
      </w:r>
      <w:r w:rsidR="005C085A">
        <w:rPr>
          <w:rFonts w:ascii="Times New Roman" w:hAnsi="Times New Roman" w:cs="Times New Roman"/>
          <w:sz w:val="25"/>
          <w:szCs w:val="25"/>
        </w:rPr>
        <w:t>-</w:t>
      </w:r>
      <w:r w:rsidR="00360E96">
        <w:rPr>
          <w:rFonts w:ascii="Times New Roman" w:hAnsi="Times New Roman" w:cs="Times New Roman"/>
          <w:sz w:val="25"/>
          <w:szCs w:val="25"/>
        </w:rPr>
        <w:t xml:space="preserve">based </w:t>
      </w:r>
      <w:r w:rsidR="0073585D">
        <w:rPr>
          <w:rFonts w:ascii="Times New Roman" w:hAnsi="Times New Roman" w:cs="Times New Roman"/>
          <w:sz w:val="25"/>
          <w:szCs w:val="25"/>
        </w:rPr>
        <w:t xml:space="preserve">Section 504 matters.  </w:t>
      </w:r>
      <w:r w:rsidR="00360E96">
        <w:rPr>
          <w:rFonts w:ascii="Times New Roman" w:hAnsi="Times New Roman" w:cs="Times New Roman"/>
          <w:sz w:val="25"/>
          <w:szCs w:val="25"/>
        </w:rPr>
        <w:t xml:space="preserve">See </w:t>
      </w:r>
      <w:r w:rsidR="00360E96" w:rsidRPr="00EC7AD2">
        <w:rPr>
          <w:rFonts w:ascii="Times New Roman" w:hAnsi="Times New Roman" w:cs="Times New Roman"/>
          <w:i/>
          <w:sz w:val="25"/>
          <w:szCs w:val="25"/>
        </w:rPr>
        <w:t>P.P ex rel. Michael P. v. Chester Area Sch. Dist.</w:t>
      </w:r>
      <w:r w:rsidR="00360E96">
        <w:rPr>
          <w:rFonts w:ascii="Times New Roman" w:hAnsi="Times New Roman" w:cs="Times New Roman"/>
          <w:sz w:val="25"/>
          <w:szCs w:val="25"/>
        </w:rPr>
        <w:t>, 585 F.3d 727 (3d Cir. 2009)</w:t>
      </w:r>
      <w:r w:rsidR="00A71DA0">
        <w:rPr>
          <w:rFonts w:ascii="Times New Roman" w:hAnsi="Times New Roman" w:cs="Times New Roman"/>
          <w:sz w:val="25"/>
          <w:szCs w:val="25"/>
        </w:rPr>
        <w:t xml:space="preserve"> </w:t>
      </w:r>
      <w:r w:rsidR="00360E96">
        <w:rPr>
          <w:rFonts w:ascii="Times New Roman" w:hAnsi="Times New Roman" w:cs="Times New Roman"/>
          <w:sz w:val="25"/>
          <w:szCs w:val="25"/>
        </w:rPr>
        <w:t xml:space="preserve">(quoting </w:t>
      </w:r>
      <w:proofErr w:type="spellStart"/>
      <w:r w:rsidR="00360E96" w:rsidRPr="00EC7AD2">
        <w:rPr>
          <w:rFonts w:ascii="Times New Roman" w:hAnsi="Times New Roman" w:cs="Times New Roman"/>
          <w:i/>
          <w:sz w:val="25"/>
          <w:szCs w:val="25"/>
        </w:rPr>
        <w:t>DelCostello</w:t>
      </w:r>
      <w:proofErr w:type="spellEnd"/>
      <w:r w:rsidR="00360E96" w:rsidRPr="00EC7AD2">
        <w:rPr>
          <w:rFonts w:ascii="Times New Roman" w:hAnsi="Times New Roman" w:cs="Times New Roman"/>
          <w:i/>
          <w:sz w:val="25"/>
          <w:szCs w:val="25"/>
        </w:rPr>
        <w:t xml:space="preserve"> v. Int’l Bhd. Of the Teamsters v. U.S. Steel Workers of Am</w:t>
      </w:r>
      <w:r w:rsidR="00360E96">
        <w:rPr>
          <w:rFonts w:ascii="Times New Roman" w:hAnsi="Times New Roman" w:cs="Times New Roman"/>
          <w:sz w:val="25"/>
          <w:szCs w:val="25"/>
        </w:rPr>
        <w:t>., 462 U.S. 151 (1983)</w:t>
      </w:r>
      <w:proofErr w:type="gramStart"/>
      <w:r w:rsidR="00360E96">
        <w:rPr>
          <w:rFonts w:ascii="Times New Roman" w:hAnsi="Times New Roman" w:cs="Times New Roman"/>
          <w:sz w:val="25"/>
          <w:szCs w:val="25"/>
        </w:rPr>
        <w:t xml:space="preserve">);  </w:t>
      </w:r>
      <w:r w:rsidR="00131EED" w:rsidRPr="00066812">
        <w:rPr>
          <w:rFonts w:ascii="Times New Roman" w:hAnsi="Times New Roman" w:cs="Times New Roman"/>
          <w:i/>
          <w:sz w:val="25"/>
          <w:szCs w:val="25"/>
        </w:rPr>
        <w:t>Katelin</w:t>
      </w:r>
      <w:proofErr w:type="gramEnd"/>
      <w:r w:rsidR="00131EED" w:rsidRPr="00066812">
        <w:rPr>
          <w:rFonts w:ascii="Times New Roman" w:hAnsi="Times New Roman" w:cs="Times New Roman"/>
          <w:i/>
          <w:sz w:val="25"/>
          <w:szCs w:val="25"/>
        </w:rPr>
        <w:t xml:space="preserve"> O. v. Massachusetts BSEA</w:t>
      </w:r>
      <w:r w:rsidR="00131EED">
        <w:rPr>
          <w:rFonts w:ascii="Times New Roman" w:hAnsi="Times New Roman" w:cs="Times New Roman"/>
          <w:sz w:val="25"/>
          <w:szCs w:val="25"/>
        </w:rPr>
        <w:t xml:space="preserve">, Civ. Act. 17-10473 (D. Mass.2018); </w:t>
      </w:r>
      <w:r w:rsidR="00131EED" w:rsidRPr="0094314A">
        <w:rPr>
          <w:rFonts w:ascii="Times New Roman" w:hAnsi="Times New Roman" w:cs="Times New Roman"/>
          <w:i/>
          <w:sz w:val="25"/>
          <w:szCs w:val="25"/>
        </w:rPr>
        <w:t>In Re: Student v. Dennis Yarmouth Reg’l Sch. Dist</w:t>
      </w:r>
      <w:r w:rsidR="00131EED">
        <w:rPr>
          <w:rFonts w:ascii="Times New Roman" w:hAnsi="Times New Roman" w:cs="Times New Roman"/>
          <w:sz w:val="25"/>
          <w:szCs w:val="25"/>
        </w:rPr>
        <w:t>., 22 MSER 256 (2016).</w:t>
      </w:r>
    </w:p>
    <w:p w14:paraId="19E03E40" w14:textId="77777777" w:rsidR="00131EED" w:rsidRDefault="00131EED" w:rsidP="00FB41E6">
      <w:pPr>
        <w:rPr>
          <w:rFonts w:ascii="Times New Roman" w:hAnsi="Times New Roman" w:cs="Times New Roman"/>
          <w:sz w:val="25"/>
          <w:szCs w:val="25"/>
        </w:rPr>
      </w:pPr>
    </w:p>
    <w:p w14:paraId="4AC0CC9B" w14:textId="77777777" w:rsidR="00E347B7" w:rsidRPr="00B07B0C" w:rsidRDefault="003A4085" w:rsidP="00FB41E6">
      <w:pPr>
        <w:rPr>
          <w:rFonts w:ascii="Times New Roman" w:hAnsi="Times New Roman" w:cs="Times New Roman"/>
          <w:b/>
          <w:sz w:val="25"/>
          <w:szCs w:val="25"/>
          <w:u w:val="single"/>
        </w:rPr>
      </w:pPr>
      <w:r w:rsidRPr="00B07B0C">
        <w:rPr>
          <w:rFonts w:ascii="Times New Roman" w:hAnsi="Times New Roman" w:cs="Times New Roman"/>
          <w:b/>
          <w:sz w:val="25"/>
          <w:szCs w:val="25"/>
          <w:u w:val="single"/>
        </w:rPr>
        <w:t>Discussion:</w:t>
      </w:r>
    </w:p>
    <w:p w14:paraId="6176285A" w14:textId="77777777" w:rsidR="003A4085" w:rsidRPr="00B07B0C" w:rsidRDefault="003A4085" w:rsidP="00FB41E6">
      <w:pPr>
        <w:rPr>
          <w:rFonts w:ascii="Times New Roman" w:hAnsi="Times New Roman" w:cs="Times New Roman"/>
          <w:sz w:val="25"/>
          <w:szCs w:val="25"/>
        </w:rPr>
      </w:pPr>
    </w:p>
    <w:p w14:paraId="0CF700EE" w14:textId="77777777" w:rsidR="00E06F97" w:rsidRDefault="00132D69" w:rsidP="00FB41E6">
      <w:pPr>
        <w:rPr>
          <w:rFonts w:ascii="Times New Roman" w:hAnsi="Times New Roman" w:cs="Times New Roman"/>
          <w:sz w:val="25"/>
          <w:szCs w:val="25"/>
        </w:rPr>
      </w:pPr>
      <w:r>
        <w:rPr>
          <w:rFonts w:ascii="Times New Roman" w:hAnsi="Times New Roman" w:cs="Times New Roman"/>
          <w:sz w:val="25"/>
          <w:szCs w:val="25"/>
        </w:rPr>
        <w:t xml:space="preserve">In the </w:t>
      </w:r>
      <w:r w:rsidR="0012323F">
        <w:rPr>
          <w:rFonts w:ascii="Times New Roman" w:hAnsi="Times New Roman" w:cs="Times New Roman"/>
          <w:sz w:val="25"/>
          <w:szCs w:val="25"/>
        </w:rPr>
        <w:t>instant matter</w:t>
      </w:r>
      <w:r>
        <w:rPr>
          <w:rFonts w:ascii="Times New Roman" w:hAnsi="Times New Roman" w:cs="Times New Roman"/>
          <w:sz w:val="25"/>
          <w:szCs w:val="25"/>
        </w:rPr>
        <w:t xml:space="preserve">, </w:t>
      </w:r>
      <w:r w:rsidR="000B4405">
        <w:rPr>
          <w:rFonts w:ascii="Times New Roman" w:hAnsi="Times New Roman" w:cs="Times New Roman"/>
          <w:sz w:val="25"/>
          <w:szCs w:val="25"/>
        </w:rPr>
        <w:t>Manchester-Essex</w:t>
      </w:r>
      <w:r w:rsidR="0012323F">
        <w:rPr>
          <w:rFonts w:ascii="Times New Roman" w:hAnsi="Times New Roman" w:cs="Times New Roman"/>
          <w:sz w:val="25"/>
          <w:szCs w:val="25"/>
        </w:rPr>
        <w:t xml:space="preserve"> </w:t>
      </w:r>
      <w:r w:rsidR="003A4085" w:rsidRPr="00B07B0C">
        <w:rPr>
          <w:rFonts w:ascii="Times New Roman" w:hAnsi="Times New Roman" w:cs="Times New Roman"/>
          <w:sz w:val="25"/>
          <w:szCs w:val="25"/>
        </w:rPr>
        <w:t>seeks dismissal of P</w:t>
      </w:r>
      <w:r w:rsidR="0012323F">
        <w:rPr>
          <w:rFonts w:ascii="Times New Roman" w:hAnsi="Times New Roman" w:cs="Times New Roman"/>
          <w:sz w:val="25"/>
          <w:szCs w:val="25"/>
        </w:rPr>
        <w:t>arent’s</w:t>
      </w:r>
      <w:r w:rsidR="003A4085" w:rsidRPr="00B07B0C">
        <w:rPr>
          <w:rFonts w:ascii="Times New Roman" w:hAnsi="Times New Roman" w:cs="Times New Roman"/>
          <w:sz w:val="25"/>
          <w:szCs w:val="25"/>
        </w:rPr>
        <w:t xml:space="preserve"> </w:t>
      </w:r>
      <w:r w:rsidR="00D2305B">
        <w:rPr>
          <w:rFonts w:ascii="Times New Roman" w:hAnsi="Times New Roman" w:cs="Times New Roman"/>
          <w:sz w:val="25"/>
          <w:szCs w:val="25"/>
        </w:rPr>
        <w:t xml:space="preserve">(Student’s) </w:t>
      </w:r>
      <w:r w:rsidR="003A4085" w:rsidRPr="00B07B0C">
        <w:rPr>
          <w:rFonts w:ascii="Times New Roman" w:hAnsi="Times New Roman" w:cs="Times New Roman"/>
          <w:sz w:val="25"/>
          <w:szCs w:val="25"/>
        </w:rPr>
        <w:t>claims, on the basis that</w:t>
      </w:r>
      <w:r w:rsidR="00D2305B">
        <w:rPr>
          <w:rFonts w:ascii="Times New Roman" w:hAnsi="Times New Roman" w:cs="Times New Roman"/>
          <w:sz w:val="25"/>
          <w:szCs w:val="25"/>
        </w:rPr>
        <w:t xml:space="preserve"> </w:t>
      </w:r>
      <w:r w:rsidR="00E126B9">
        <w:rPr>
          <w:rFonts w:ascii="Times New Roman" w:hAnsi="Times New Roman" w:cs="Times New Roman"/>
          <w:sz w:val="25"/>
          <w:szCs w:val="25"/>
        </w:rPr>
        <w:t>they are</w:t>
      </w:r>
      <w:r w:rsidR="00D2305B">
        <w:rPr>
          <w:rFonts w:ascii="Times New Roman" w:hAnsi="Times New Roman" w:cs="Times New Roman"/>
          <w:sz w:val="25"/>
          <w:szCs w:val="25"/>
        </w:rPr>
        <w:t xml:space="preserve"> time-barred</w:t>
      </w:r>
      <w:r w:rsidR="003A4085" w:rsidRPr="00B07B0C">
        <w:rPr>
          <w:rFonts w:ascii="Times New Roman" w:hAnsi="Times New Roman" w:cs="Times New Roman"/>
          <w:sz w:val="25"/>
          <w:szCs w:val="25"/>
        </w:rPr>
        <w:t xml:space="preserve">. </w:t>
      </w:r>
      <w:r w:rsidR="00CE44C1">
        <w:rPr>
          <w:rFonts w:ascii="Times New Roman" w:hAnsi="Times New Roman" w:cs="Times New Roman"/>
          <w:sz w:val="25"/>
          <w:szCs w:val="25"/>
        </w:rPr>
        <w:t xml:space="preserve"> </w:t>
      </w:r>
      <w:r w:rsidR="003A4085" w:rsidRPr="00B07B0C">
        <w:rPr>
          <w:rFonts w:ascii="Times New Roman" w:hAnsi="Times New Roman" w:cs="Times New Roman"/>
          <w:sz w:val="25"/>
          <w:szCs w:val="25"/>
        </w:rPr>
        <w:t xml:space="preserve">In order </w:t>
      </w:r>
      <w:r w:rsidR="00D2305B" w:rsidRPr="00B07B0C">
        <w:rPr>
          <w:rFonts w:ascii="Times New Roman" w:hAnsi="Times New Roman" w:cs="Times New Roman"/>
          <w:sz w:val="25"/>
          <w:szCs w:val="25"/>
        </w:rPr>
        <w:t xml:space="preserve">to survive </w:t>
      </w:r>
      <w:r w:rsidR="000B4405">
        <w:rPr>
          <w:rFonts w:ascii="Times New Roman" w:hAnsi="Times New Roman" w:cs="Times New Roman"/>
          <w:sz w:val="25"/>
          <w:szCs w:val="25"/>
        </w:rPr>
        <w:t>Manchester-Essex</w:t>
      </w:r>
      <w:r w:rsidR="00D2305B">
        <w:rPr>
          <w:rFonts w:ascii="Times New Roman" w:hAnsi="Times New Roman" w:cs="Times New Roman"/>
          <w:sz w:val="25"/>
          <w:szCs w:val="25"/>
        </w:rPr>
        <w:t xml:space="preserve">’s </w:t>
      </w:r>
      <w:r w:rsidR="00D2305B" w:rsidRPr="00B07B0C">
        <w:rPr>
          <w:rFonts w:ascii="Times New Roman" w:hAnsi="Times New Roman" w:cs="Times New Roman"/>
          <w:sz w:val="25"/>
          <w:szCs w:val="25"/>
        </w:rPr>
        <w:t>Motion to Dismiss,</w:t>
      </w:r>
      <w:r w:rsidR="00D2305B">
        <w:rPr>
          <w:rFonts w:ascii="Times New Roman" w:hAnsi="Times New Roman" w:cs="Times New Roman"/>
          <w:sz w:val="25"/>
          <w:szCs w:val="25"/>
        </w:rPr>
        <w:t xml:space="preserve"> Student’s (or P</w:t>
      </w:r>
      <w:r w:rsidR="002D4DE1">
        <w:rPr>
          <w:rFonts w:ascii="Times New Roman" w:hAnsi="Times New Roman" w:cs="Times New Roman"/>
          <w:sz w:val="25"/>
          <w:szCs w:val="25"/>
        </w:rPr>
        <w:t>arent’s</w:t>
      </w:r>
      <w:r w:rsidR="00D2305B">
        <w:rPr>
          <w:rFonts w:ascii="Times New Roman" w:hAnsi="Times New Roman" w:cs="Times New Roman"/>
          <w:sz w:val="25"/>
          <w:szCs w:val="25"/>
        </w:rPr>
        <w:t>)</w:t>
      </w:r>
      <w:r w:rsidR="003A4085" w:rsidRPr="00B07B0C">
        <w:rPr>
          <w:rFonts w:ascii="Times New Roman" w:hAnsi="Times New Roman" w:cs="Times New Roman"/>
          <w:sz w:val="25"/>
          <w:szCs w:val="25"/>
        </w:rPr>
        <w:t xml:space="preserve"> Hearing Request need</w:t>
      </w:r>
      <w:r w:rsidR="002D4DE1">
        <w:rPr>
          <w:rFonts w:ascii="Times New Roman" w:hAnsi="Times New Roman" w:cs="Times New Roman"/>
          <w:sz w:val="25"/>
          <w:szCs w:val="25"/>
        </w:rPr>
        <w:t>s</w:t>
      </w:r>
      <w:r w:rsidR="003A4085" w:rsidRPr="00B07B0C">
        <w:rPr>
          <w:rFonts w:ascii="Times New Roman" w:hAnsi="Times New Roman" w:cs="Times New Roman"/>
          <w:sz w:val="25"/>
          <w:szCs w:val="25"/>
        </w:rPr>
        <w:t xml:space="preserve"> only assert “factual allegations plausibly suggesting…an entitlement to relief.” </w:t>
      </w:r>
    </w:p>
    <w:p w14:paraId="7AEB6414" w14:textId="77777777" w:rsidR="00E06F97" w:rsidRDefault="00E06F97" w:rsidP="00FB41E6">
      <w:pPr>
        <w:rPr>
          <w:rFonts w:ascii="Times New Roman" w:hAnsi="Times New Roman" w:cs="Times New Roman"/>
          <w:sz w:val="25"/>
          <w:szCs w:val="25"/>
        </w:rPr>
      </w:pPr>
    </w:p>
    <w:p w14:paraId="336B4741" w14:textId="77777777" w:rsidR="00E06F97" w:rsidRPr="00B07B0C" w:rsidRDefault="0012323F" w:rsidP="00435014">
      <w:pPr>
        <w:rPr>
          <w:rFonts w:ascii="Times New Roman" w:hAnsi="Times New Roman" w:cs="Times New Roman"/>
          <w:sz w:val="25"/>
          <w:szCs w:val="25"/>
        </w:rPr>
      </w:pPr>
      <w:r>
        <w:rPr>
          <w:rFonts w:ascii="Times New Roman" w:hAnsi="Times New Roman" w:cs="Times New Roman"/>
          <w:sz w:val="25"/>
          <w:szCs w:val="25"/>
        </w:rPr>
        <w:t>T</w:t>
      </w:r>
      <w:r w:rsidR="00E06F97" w:rsidRPr="00B07B0C">
        <w:rPr>
          <w:rFonts w:ascii="Times New Roman" w:hAnsi="Times New Roman" w:cs="Times New Roman"/>
          <w:sz w:val="25"/>
          <w:szCs w:val="25"/>
        </w:rPr>
        <w:t xml:space="preserve">aking </w:t>
      </w:r>
      <w:r w:rsidR="00D2305B">
        <w:rPr>
          <w:rFonts w:ascii="Times New Roman" w:hAnsi="Times New Roman" w:cs="Times New Roman"/>
          <w:sz w:val="25"/>
          <w:szCs w:val="25"/>
        </w:rPr>
        <w:t xml:space="preserve">Student’s (or </w:t>
      </w:r>
      <w:r>
        <w:rPr>
          <w:rFonts w:ascii="Times New Roman" w:hAnsi="Times New Roman" w:cs="Times New Roman"/>
          <w:sz w:val="25"/>
          <w:szCs w:val="25"/>
        </w:rPr>
        <w:t>Parent</w:t>
      </w:r>
      <w:r w:rsidR="00E06F97" w:rsidRPr="00B07B0C">
        <w:rPr>
          <w:rFonts w:ascii="Times New Roman" w:hAnsi="Times New Roman" w:cs="Times New Roman"/>
          <w:sz w:val="25"/>
          <w:szCs w:val="25"/>
        </w:rPr>
        <w:t>’s</w:t>
      </w:r>
      <w:r w:rsidR="00D2305B">
        <w:rPr>
          <w:rFonts w:ascii="Times New Roman" w:hAnsi="Times New Roman" w:cs="Times New Roman"/>
          <w:sz w:val="25"/>
          <w:szCs w:val="25"/>
        </w:rPr>
        <w:t>)</w:t>
      </w:r>
      <w:r w:rsidR="00E06F97" w:rsidRPr="00B07B0C">
        <w:rPr>
          <w:rFonts w:ascii="Times New Roman" w:hAnsi="Times New Roman" w:cs="Times New Roman"/>
          <w:sz w:val="25"/>
          <w:szCs w:val="25"/>
        </w:rPr>
        <w:t xml:space="preserve"> allegations as true, as is required for purposes of evaluating a Motion to Dismiss, I find that </w:t>
      </w:r>
      <w:r w:rsidR="00D2305B">
        <w:rPr>
          <w:rFonts w:ascii="Times New Roman" w:hAnsi="Times New Roman" w:cs="Times New Roman"/>
          <w:sz w:val="25"/>
          <w:szCs w:val="25"/>
        </w:rPr>
        <w:t>Student’s</w:t>
      </w:r>
      <w:r w:rsidR="00E126B9">
        <w:rPr>
          <w:rFonts w:ascii="Times New Roman" w:hAnsi="Times New Roman" w:cs="Times New Roman"/>
          <w:sz w:val="25"/>
          <w:szCs w:val="25"/>
        </w:rPr>
        <w:t>/</w:t>
      </w:r>
      <w:r w:rsidR="00D2305B">
        <w:rPr>
          <w:rFonts w:ascii="Times New Roman" w:hAnsi="Times New Roman" w:cs="Times New Roman"/>
          <w:sz w:val="25"/>
          <w:szCs w:val="25"/>
        </w:rPr>
        <w:t xml:space="preserve"> </w:t>
      </w:r>
      <w:r w:rsidR="00DF0607">
        <w:rPr>
          <w:rFonts w:ascii="Times New Roman" w:hAnsi="Times New Roman" w:cs="Times New Roman"/>
          <w:sz w:val="25"/>
          <w:szCs w:val="25"/>
        </w:rPr>
        <w:t>P</w:t>
      </w:r>
      <w:r>
        <w:rPr>
          <w:rFonts w:ascii="Times New Roman" w:hAnsi="Times New Roman" w:cs="Times New Roman"/>
          <w:sz w:val="25"/>
          <w:szCs w:val="25"/>
        </w:rPr>
        <w:t>arent’s</w:t>
      </w:r>
      <w:r w:rsidR="00DF0607">
        <w:rPr>
          <w:rFonts w:ascii="Times New Roman" w:hAnsi="Times New Roman" w:cs="Times New Roman"/>
          <w:sz w:val="25"/>
          <w:szCs w:val="25"/>
        </w:rPr>
        <w:t xml:space="preserve"> pleadings </w:t>
      </w:r>
      <w:r w:rsidR="00D2305B">
        <w:rPr>
          <w:rFonts w:ascii="Times New Roman" w:hAnsi="Times New Roman" w:cs="Times New Roman"/>
          <w:sz w:val="25"/>
          <w:szCs w:val="25"/>
        </w:rPr>
        <w:t xml:space="preserve">fail to </w:t>
      </w:r>
      <w:r w:rsidR="005C085A">
        <w:rPr>
          <w:rFonts w:ascii="Times New Roman" w:hAnsi="Times New Roman" w:cs="Times New Roman"/>
          <w:sz w:val="25"/>
          <w:szCs w:val="25"/>
        </w:rPr>
        <w:t xml:space="preserve">meet the </w:t>
      </w:r>
      <w:r w:rsidR="00030332">
        <w:rPr>
          <w:rFonts w:ascii="Times New Roman" w:hAnsi="Times New Roman" w:cs="Times New Roman"/>
          <w:sz w:val="25"/>
          <w:szCs w:val="25"/>
        </w:rPr>
        <w:t>above-noted standard as to both</w:t>
      </w:r>
      <w:r w:rsidR="005C085A">
        <w:rPr>
          <w:rFonts w:ascii="Times New Roman" w:hAnsi="Times New Roman" w:cs="Times New Roman"/>
          <w:sz w:val="25"/>
          <w:szCs w:val="25"/>
        </w:rPr>
        <w:t xml:space="preserve"> </w:t>
      </w:r>
      <w:r w:rsidR="00D2305B">
        <w:rPr>
          <w:rFonts w:ascii="Times New Roman" w:hAnsi="Times New Roman" w:cs="Times New Roman"/>
          <w:sz w:val="25"/>
          <w:szCs w:val="25"/>
        </w:rPr>
        <w:t xml:space="preserve">the IDEA </w:t>
      </w:r>
      <w:r w:rsidR="005C085A">
        <w:rPr>
          <w:rFonts w:ascii="Times New Roman" w:hAnsi="Times New Roman" w:cs="Times New Roman"/>
          <w:sz w:val="25"/>
          <w:szCs w:val="25"/>
        </w:rPr>
        <w:t>and</w:t>
      </w:r>
      <w:r w:rsidR="00D2305B">
        <w:rPr>
          <w:rFonts w:ascii="Times New Roman" w:hAnsi="Times New Roman" w:cs="Times New Roman"/>
          <w:sz w:val="25"/>
          <w:szCs w:val="25"/>
        </w:rPr>
        <w:t xml:space="preserve"> Section 504</w:t>
      </w:r>
      <w:r w:rsidR="005C085A">
        <w:rPr>
          <w:rFonts w:ascii="Times New Roman" w:hAnsi="Times New Roman" w:cs="Times New Roman"/>
          <w:sz w:val="25"/>
          <w:szCs w:val="25"/>
        </w:rPr>
        <w:t xml:space="preserve"> claims</w:t>
      </w:r>
      <w:r w:rsidR="001539FF">
        <w:rPr>
          <w:rFonts w:ascii="Times New Roman" w:hAnsi="Times New Roman" w:cs="Times New Roman"/>
          <w:sz w:val="25"/>
          <w:szCs w:val="25"/>
        </w:rPr>
        <w:t>.  The facts are undisput</w:t>
      </w:r>
      <w:r w:rsidR="005C085A">
        <w:rPr>
          <w:rFonts w:ascii="Times New Roman" w:hAnsi="Times New Roman" w:cs="Times New Roman"/>
          <w:sz w:val="25"/>
          <w:szCs w:val="25"/>
        </w:rPr>
        <w:t xml:space="preserve">ed: </w:t>
      </w:r>
      <w:r w:rsidR="001539FF">
        <w:rPr>
          <w:rFonts w:ascii="Times New Roman" w:hAnsi="Times New Roman" w:cs="Times New Roman"/>
          <w:sz w:val="25"/>
          <w:szCs w:val="25"/>
        </w:rPr>
        <w:t>all of Student’s and Parent’s</w:t>
      </w:r>
      <w:r w:rsidR="00D2305B">
        <w:rPr>
          <w:rFonts w:ascii="Times New Roman" w:hAnsi="Times New Roman" w:cs="Times New Roman"/>
          <w:sz w:val="25"/>
          <w:szCs w:val="25"/>
        </w:rPr>
        <w:t xml:space="preserve"> </w:t>
      </w:r>
      <w:r w:rsidR="001539FF">
        <w:rPr>
          <w:rFonts w:ascii="Times New Roman" w:hAnsi="Times New Roman" w:cs="Times New Roman"/>
          <w:sz w:val="25"/>
          <w:szCs w:val="25"/>
        </w:rPr>
        <w:t xml:space="preserve">claims fall outside the </w:t>
      </w:r>
      <w:r w:rsidR="00D2305B">
        <w:rPr>
          <w:rFonts w:ascii="Times New Roman" w:hAnsi="Times New Roman" w:cs="Times New Roman"/>
          <w:sz w:val="25"/>
          <w:szCs w:val="25"/>
        </w:rPr>
        <w:t>applicable statute of limitations</w:t>
      </w:r>
      <w:r w:rsidR="005C085A">
        <w:rPr>
          <w:rFonts w:ascii="Times New Roman" w:hAnsi="Times New Roman" w:cs="Times New Roman"/>
          <w:sz w:val="25"/>
          <w:szCs w:val="25"/>
        </w:rPr>
        <w:t>, and therefore the pleadings do not assert plausible claims for relief pursuant to the IDEA or Section 504 for the period in question</w:t>
      </w:r>
      <w:r w:rsidR="00DF0607">
        <w:rPr>
          <w:rFonts w:ascii="Times New Roman" w:hAnsi="Times New Roman" w:cs="Times New Roman"/>
          <w:sz w:val="25"/>
          <w:szCs w:val="25"/>
        </w:rPr>
        <w:t xml:space="preserve">. </w:t>
      </w:r>
      <w:r w:rsidR="00030332">
        <w:rPr>
          <w:rFonts w:ascii="Times New Roman" w:hAnsi="Times New Roman" w:cs="Times New Roman"/>
          <w:sz w:val="25"/>
          <w:szCs w:val="25"/>
        </w:rPr>
        <w:t>Here, Parent knew about the denials of eligibility and did not appeal them within the requisite two</w:t>
      </w:r>
      <w:r w:rsidR="000169E7">
        <w:rPr>
          <w:rFonts w:ascii="Times New Roman" w:hAnsi="Times New Roman" w:cs="Times New Roman"/>
          <w:sz w:val="25"/>
          <w:szCs w:val="25"/>
        </w:rPr>
        <w:t>-</w:t>
      </w:r>
      <w:r w:rsidR="00030332">
        <w:rPr>
          <w:rFonts w:ascii="Times New Roman" w:hAnsi="Times New Roman" w:cs="Times New Roman"/>
          <w:sz w:val="25"/>
          <w:szCs w:val="25"/>
        </w:rPr>
        <w:t>year periods.</w:t>
      </w:r>
      <w:r w:rsidR="00DF0607">
        <w:rPr>
          <w:rFonts w:ascii="Times New Roman" w:hAnsi="Times New Roman" w:cs="Times New Roman"/>
          <w:sz w:val="25"/>
          <w:szCs w:val="25"/>
        </w:rPr>
        <w:t xml:space="preserve"> </w:t>
      </w:r>
    </w:p>
    <w:p w14:paraId="35996959" w14:textId="77777777" w:rsidR="00A17B8C" w:rsidRDefault="00A17B8C" w:rsidP="00FB41E6">
      <w:pPr>
        <w:rPr>
          <w:rFonts w:ascii="Times New Roman" w:hAnsi="Times New Roman" w:cs="Times New Roman"/>
          <w:sz w:val="25"/>
          <w:szCs w:val="25"/>
        </w:rPr>
      </w:pPr>
    </w:p>
    <w:p w14:paraId="596B41EA" w14:textId="77777777" w:rsidR="00BB7553" w:rsidRDefault="00E126B9" w:rsidP="001539FF">
      <w:pPr>
        <w:rPr>
          <w:rFonts w:ascii="Times New Roman" w:hAnsi="Times New Roman" w:cs="Times New Roman"/>
          <w:sz w:val="25"/>
          <w:szCs w:val="25"/>
        </w:rPr>
      </w:pPr>
      <w:r>
        <w:rPr>
          <w:rFonts w:ascii="Times New Roman" w:hAnsi="Times New Roman" w:cs="Times New Roman"/>
          <w:sz w:val="25"/>
          <w:szCs w:val="25"/>
        </w:rPr>
        <w:t>First,</w:t>
      </w:r>
      <w:r w:rsidR="001539FF">
        <w:rPr>
          <w:rFonts w:ascii="Times New Roman" w:hAnsi="Times New Roman" w:cs="Times New Roman"/>
          <w:sz w:val="25"/>
          <w:szCs w:val="25"/>
        </w:rPr>
        <w:t xml:space="preserve"> Student argu</w:t>
      </w:r>
      <w:r>
        <w:rPr>
          <w:rFonts w:ascii="Times New Roman" w:hAnsi="Times New Roman" w:cs="Times New Roman"/>
          <w:sz w:val="25"/>
          <w:szCs w:val="25"/>
        </w:rPr>
        <w:t>ed</w:t>
      </w:r>
      <w:r w:rsidR="001539FF">
        <w:rPr>
          <w:rFonts w:ascii="Times New Roman" w:hAnsi="Times New Roman" w:cs="Times New Roman"/>
          <w:sz w:val="25"/>
          <w:szCs w:val="25"/>
        </w:rPr>
        <w:t xml:space="preserve"> that the District failed to recognize that she, not Parent br</w:t>
      </w:r>
      <w:r>
        <w:rPr>
          <w:rFonts w:ascii="Times New Roman" w:hAnsi="Times New Roman" w:cs="Times New Roman"/>
          <w:sz w:val="25"/>
          <w:szCs w:val="25"/>
        </w:rPr>
        <w:t>ought</w:t>
      </w:r>
      <w:r w:rsidR="001539FF">
        <w:rPr>
          <w:rFonts w:ascii="Times New Roman" w:hAnsi="Times New Roman" w:cs="Times New Roman"/>
          <w:sz w:val="25"/>
          <w:szCs w:val="25"/>
        </w:rPr>
        <w:t xml:space="preserve"> this action</w:t>
      </w:r>
      <w:r>
        <w:rPr>
          <w:rFonts w:ascii="Times New Roman" w:hAnsi="Times New Roman" w:cs="Times New Roman"/>
          <w:sz w:val="25"/>
          <w:szCs w:val="25"/>
        </w:rPr>
        <w:t>.  While c</w:t>
      </w:r>
      <w:r w:rsidR="001539FF">
        <w:rPr>
          <w:rFonts w:ascii="Times New Roman" w:hAnsi="Times New Roman" w:cs="Times New Roman"/>
          <w:sz w:val="25"/>
          <w:szCs w:val="25"/>
        </w:rPr>
        <w:t>onced</w:t>
      </w:r>
      <w:r>
        <w:rPr>
          <w:rFonts w:ascii="Times New Roman" w:hAnsi="Times New Roman" w:cs="Times New Roman"/>
          <w:sz w:val="25"/>
          <w:szCs w:val="25"/>
        </w:rPr>
        <w:t>ing</w:t>
      </w:r>
      <w:r w:rsidR="001539FF">
        <w:rPr>
          <w:rFonts w:ascii="Times New Roman" w:hAnsi="Times New Roman" w:cs="Times New Roman"/>
          <w:sz w:val="25"/>
          <w:szCs w:val="25"/>
        </w:rPr>
        <w:t xml:space="preserve"> that she has not yet reached the age of majority</w:t>
      </w:r>
      <w:r>
        <w:rPr>
          <w:rFonts w:ascii="Times New Roman" w:hAnsi="Times New Roman" w:cs="Times New Roman"/>
          <w:sz w:val="25"/>
          <w:szCs w:val="25"/>
        </w:rPr>
        <w:t xml:space="preserve">, Student argued that </w:t>
      </w:r>
      <w:r w:rsidR="001539FF">
        <w:rPr>
          <w:rFonts w:ascii="Times New Roman" w:hAnsi="Times New Roman" w:cs="Times New Roman"/>
          <w:sz w:val="25"/>
          <w:szCs w:val="25"/>
        </w:rPr>
        <w:t>the “statute of limitations has n</w:t>
      </w:r>
      <w:r>
        <w:rPr>
          <w:rFonts w:ascii="Times New Roman" w:hAnsi="Times New Roman" w:cs="Times New Roman"/>
          <w:sz w:val="25"/>
          <w:szCs w:val="25"/>
        </w:rPr>
        <w:t>ot yet begun to toll” as to her</w:t>
      </w:r>
      <w:r w:rsidR="001539FF">
        <w:rPr>
          <w:rFonts w:ascii="Times New Roman" w:hAnsi="Times New Roman" w:cs="Times New Roman"/>
          <w:sz w:val="25"/>
          <w:szCs w:val="25"/>
        </w:rPr>
        <w:t xml:space="preserve">.  </w:t>
      </w:r>
      <w:r>
        <w:rPr>
          <w:rFonts w:ascii="Times New Roman" w:hAnsi="Times New Roman" w:cs="Times New Roman"/>
          <w:sz w:val="25"/>
          <w:szCs w:val="25"/>
        </w:rPr>
        <w:t xml:space="preserve">Student’s argument is unpersuasive and her </w:t>
      </w:r>
      <w:r w:rsidR="001539FF">
        <w:rPr>
          <w:rFonts w:ascii="Times New Roman" w:hAnsi="Times New Roman" w:cs="Times New Roman"/>
          <w:sz w:val="25"/>
          <w:szCs w:val="25"/>
        </w:rPr>
        <w:t xml:space="preserve">reliance on </w:t>
      </w:r>
      <w:r w:rsidR="001539FF" w:rsidRPr="00897A25">
        <w:rPr>
          <w:rFonts w:ascii="Times New Roman" w:hAnsi="Times New Roman" w:cs="Times New Roman"/>
          <w:i/>
          <w:sz w:val="25"/>
          <w:szCs w:val="25"/>
        </w:rPr>
        <w:t>Keating</w:t>
      </w:r>
      <w:r w:rsidR="001539FF">
        <w:rPr>
          <w:rFonts w:ascii="Times New Roman" w:hAnsi="Times New Roman" w:cs="Times New Roman"/>
          <w:sz w:val="25"/>
          <w:szCs w:val="25"/>
        </w:rPr>
        <w:t xml:space="preserve"> </w:t>
      </w:r>
      <w:r>
        <w:rPr>
          <w:rFonts w:ascii="Times New Roman" w:hAnsi="Times New Roman" w:cs="Times New Roman"/>
          <w:sz w:val="25"/>
          <w:szCs w:val="25"/>
        </w:rPr>
        <w:t xml:space="preserve">in this regard </w:t>
      </w:r>
      <w:r w:rsidR="001539FF">
        <w:rPr>
          <w:rFonts w:ascii="Times New Roman" w:hAnsi="Times New Roman" w:cs="Times New Roman"/>
          <w:sz w:val="25"/>
          <w:szCs w:val="25"/>
        </w:rPr>
        <w:t xml:space="preserve">is misplaced.  In </w:t>
      </w:r>
      <w:r w:rsidR="001539FF" w:rsidRPr="001539FF">
        <w:rPr>
          <w:rFonts w:ascii="Times New Roman" w:hAnsi="Times New Roman" w:cs="Times New Roman"/>
          <w:i/>
          <w:sz w:val="25"/>
          <w:szCs w:val="25"/>
        </w:rPr>
        <w:t>Keating</w:t>
      </w:r>
      <w:r w:rsidR="001539FF">
        <w:rPr>
          <w:rFonts w:ascii="Times New Roman" w:hAnsi="Times New Roman" w:cs="Times New Roman"/>
          <w:sz w:val="25"/>
          <w:szCs w:val="25"/>
        </w:rPr>
        <w:t xml:space="preserve">, Student turned eighteen years old shortly after Parent filed </w:t>
      </w:r>
      <w:r>
        <w:rPr>
          <w:rFonts w:ascii="Times New Roman" w:hAnsi="Times New Roman" w:cs="Times New Roman"/>
          <w:sz w:val="25"/>
          <w:szCs w:val="25"/>
        </w:rPr>
        <w:t>t</w:t>
      </w:r>
      <w:r w:rsidR="001539FF">
        <w:rPr>
          <w:rFonts w:ascii="Times New Roman" w:hAnsi="Times New Roman" w:cs="Times New Roman"/>
          <w:sz w:val="25"/>
          <w:szCs w:val="25"/>
        </w:rPr>
        <w:t>h</w:t>
      </w:r>
      <w:r>
        <w:rPr>
          <w:rFonts w:ascii="Times New Roman" w:hAnsi="Times New Roman" w:cs="Times New Roman"/>
          <w:sz w:val="25"/>
          <w:szCs w:val="25"/>
        </w:rPr>
        <w:t>e</w:t>
      </w:r>
      <w:r w:rsidR="001539FF">
        <w:rPr>
          <w:rFonts w:ascii="Times New Roman" w:hAnsi="Times New Roman" w:cs="Times New Roman"/>
          <w:sz w:val="25"/>
          <w:szCs w:val="25"/>
        </w:rPr>
        <w:t xml:space="preserve"> Hearing Request, and consistent with the IDEA, all rights transferred to the Student at </w:t>
      </w:r>
      <w:r>
        <w:rPr>
          <w:rFonts w:ascii="Times New Roman" w:hAnsi="Times New Roman" w:cs="Times New Roman"/>
          <w:sz w:val="25"/>
          <w:szCs w:val="25"/>
        </w:rPr>
        <w:t xml:space="preserve">the </w:t>
      </w:r>
      <w:r w:rsidR="001539FF">
        <w:rPr>
          <w:rFonts w:ascii="Times New Roman" w:hAnsi="Times New Roman" w:cs="Times New Roman"/>
          <w:sz w:val="25"/>
          <w:szCs w:val="25"/>
        </w:rPr>
        <w:t xml:space="preserve">age </w:t>
      </w:r>
      <w:r>
        <w:rPr>
          <w:rFonts w:ascii="Times New Roman" w:hAnsi="Times New Roman" w:cs="Times New Roman"/>
          <w:sz w:val="25"/>
          <w:szCs w:val="25"/>
        </w:rPr>
        <w:t xml:space="preserve">of </w:t>
      </w:r>
      <w:r w:rsidR="001539FF">
        <w:rPr>
          <w:rFonts w:ascii="Times New Roman" w:hAnsi="Times New Roman" w:cs="Times New Roman"/>
          <w:sz w:val="25"/>
          <w:szCs w:val="25"/>
        </w:rPr>
        <w:t>18.  In the instant case Student is a 16 year</w:t>
      </w:r>
      <w:r>
        <w:rPr>
          <w:rFonts w:ascii="Times New Roman" w:hAnsi="Times New Roman" w:cs="Times New Roman"/>
          <w:sz w:val="25"/>
          <w:szCs w:val="25"/>
        </w:rPr>
        <w:t>-</w:t>
      </w:r>
      <w:r w:rsidR="001539FF">
        <w:rPr>
          <w:rFonts w:ascii="Times New Roman" w:hAnsi="Times New Roman" w:cs="Times New Roman"/>
          <w:sz w:val="25"/>
          <w:szCs w:val="25"/>
        </w:rPr>
        <w:t xml:space="preserve">old, non-emancipated minor, and as such, she lacks standing to bring this action on her own.  As stated by the United States Supreme Judicial Court in </w:t>
      </w:r>
      <w:r w:rsidR="001539FF" w:rsidRPr="001E3A32">
        <w:rPr>
          <w:rFonts w:ascii="Times New Roman" w:hAnsi="Times New Roman" w:cs="Times New Roman"/>
          <w:i/>
          <w:sz w:val="25"/>
          <w:szCs w:val="25"/>
        </w:rPr>
        <w:t>Winkelman</w:t>
      </w:r>
      <w:r w:rsidR="001539FF" w:rsidRPr="001539FF">
        <w:rPr>
          <w:rFonts w:ascii="Times New Roman" w:hAnsi="Times New Roman" w:cs="Times New Roman"/>
          <w:i/>
          <w:sz w:val="25"/>
          <w:szCs w:val="25"/>
        </w:rPr>
        <w:t>, et Al., v. Parma City School District</w:t>
      </w:r>
      <w:r w:rsidR="001539FF">
        <w:rPr>
          <w:rFonts w:ascii="Times New Roman" w:hAnsi="Times New Roman" w:cs="Times New Roman"/>
          <w:sz w:val="25"/>
          <w:szCs w:val="25"/>
        </w:rPr>
        <w:t>, 5</w:t>
      </w:r>
      <w:r w:rsidR="001E3A32">
        <w:rPr>
          <w:rFonts w:ascii="Times New Roman" w:hAnsi="Times New Roman" w:cs="Times New Roman"/>
          <w:sz w:val="25"/>
          <w:szCs w:val="25"/>
        </w:rPr>
        <w:t>5</w:t>
      </w:r>
      <w:r w:rsidR="001539FF">
        <w:rPr>
          <w:rFonts w:ascii="Times New Roman" w:hAnsi="Times New Roman" w:cs="Times New Roman"/>
          <w:sz w:val="25"/>
          <w:szCs w:val="25"/>
        </w:rPr>
        <w:t xml:space="preserve">0 U.S. </w:t>
      </w:r>
      <w:r w:rsidR="001E3A32">
        <w:rPr>
          <w:rFonts w:ascii="Times New Roman" w:hAnsi="Times New Roman" w:cs="Times New Roman"/>
          <w:sz w:val="25"/>
          <w:szCs w:val="25"/>
        </w:rPr>
        <w:t>516</w:t>
      </w:r>
      <w:r w:rsidR="005C085A">
        <w:rPr>
          <w:rFonts w:ascii="Times New Roman" w:hAnsi="Times New Roman" w:cs="Times New Roman"/>
          <w:sz w:val="25"/>
          <w:szCs w:val="25"/>
        </w:rPr>
        <w:t xml:space="preserve"> </w:t>
      </w:r>
      <w:r w:rsidR="001539FF">
        <w:rPr>
          <w:rFonts w:ascii="Times New Roman" w:hAnsi="Times New Roman" w:cs="Times New Roman"/>
          <w:sz w:val="25"/>
          <w:szCs w:val="25"/>
        </w:rPr>
        <w:t>(2007), the IDEA “sets forth procedures for resolving disputes in a manner that, in the Act’s express terms, contemplates parents will be the parties bringing the administrative complaints”</w:t>
      </w:r>
      <w:r w:rsidR="00CD5CAD">
        <w:rPr>
          <w:rFonts w:ascii="Times New Roman" w:hAnsi="Times New Roman" w:cs="Times New Roman"/>
          <w:sz w:val="25"/>
          <w:szCs w:val="25"/>
        </w:rPr>
        <w:t>, while students are</w:t>
      </w:r>
      <w:r>
        <w:rPr>
          <w:rFonts w:ascii="Times New Roman" w:hAnsi="Times New Roman" w:cs="Times New Roman"/>
          <w:sz w:val="25"/>
          <w:szCs w:val="25"/>
        </w:rPr>
        <w:t xml:space="preserve"> minors. </w:t>
      </w:r>
      <w:r w:rsidR="003C5D28">
        <w:rPr>
          <w:rFonts w:ascii="Times New Roman" w:hAnsi="Times New Roman" w:cs="Times New Roman"/>
          <w:sz w:val="25"/>
          <w:szCs w:val="25"/>
        </w:rPr>
        <w:t xml:space="preserve">  </w:t>
      </w:r>
    </w:p>
    <w:p w14:paraId="02CC8BE6" w14:textId="77777777" w:rsidR="00BB7553" w:rsidRDefault="00BB7553" w:rsidP="001539FF">
      <w:pPr>
        <w:rPr>
          <w:rFonts w:ascii="Times New Roman" w:hAnsi="Times New Roman" w:cs="Times New Roman"/>
          <w:sz w:val="25"/>
          <w:szCs w:val="25"/>
        </w:rPr>
      </w:pPr>
    </w:p>
    <w:p w14:paraId="7C1F9A84" w14:textId="77777777" w:rsidR="001539FF" w:rsidRDefault="003C5D28" w:rsidP="00830AD4">
      <w:pPr>
        <w:rPr>
          <w:rFonts w:ascii="Times New Roman" w:hAnsi="Times New Roman" w:cs="Times New Roman"/>
          <w:sz w:val="25"/>
          <w:szCs w:val="25"/>
        </w:rPr>
      </w:pPr>
      <w:r>
        <w:rPr>
          <w:rFonts w:ascii="Times New Roman" w:hAnsi="Times New Roman" w:cs="Times New Roman"/>
          <w:sz w:val="25"/>
          <w:szCs w:val="25"/>
        </w:rPr>
        <w:t>The language in the IDEA expressly states that a student’s rights</w:t>
      </w:r>
      <w:r w:rsidR="00BB7553">
        <w:rPr>
          <w:rFonts w:ascii="Times New Roman" w:hAnsi="Times New Roman" w:cs="Times New Roman"/>
          <w:sz w:val="25"/>
          <w:szCs w:val="25"/>
        </w:rPr>
        <w:t xml:space="preserve"> under the act transfer to the s</w:t>
      </w:r>
      <w:r>
        <w:rPr>
          <w:rFonts w:ascii="Times New Roman" w:hAnsi="Times New Roman" w:cs="Times New Roman"/>
          <w:sz w:val="25"/>
          <w:szCs w:val="25"/>
        </w:rPr>
        <w:t xml:space="preserve">tudent when </w:t>
      </w:r>
      <w:r w:rsidR="00BB7553">
        <w:rPr>
          <w:rFonts w:ascii="Times New Roman" w:hAnsi="Times New Roman" w:cs="Times New Roman"/>
          <w:sz w:val="25"/>
          <w:szCs w:val="25"/>
        </w:rPr>
        <w:t xml:space="preserve">the student </w:t>
      </w:r>
      <w:r>
        <w:rPr>
          <w:rFonts w:ascii="Times New Roman" w:hAnsi="Times New Roman" w:cs="Times New Roman"/>
          <w:sz w:val="25"/>
          <w:szCs w:val="25"/>
        </w:rPr>
        <w:t xml:space="preserve">turns eighteen.  Prior to </w:t>
      </w:r>
      <w:r w:rsidR="00BB7553">
        <w:rPr>
          <w:rFonts w:ascii="Times New Roman" w:hAnsi="Times New Roman" w:cs="Times New Roman"/>
          <w:sz w:val="25"/>
          <w:szCs w:val="25"/>
        </w:rPr>
        <w:t>the age of eighteen (ba</w:t>
      </w:r>
      <w:r w:rsidR="00CD5CAD">
        <w:rPr>
          <w:rFonts w:ascii="Times New Roman" w:hAnsi="Times New Roman" w:cs="Times New Roman"/>
          <w:sz w:val="25"/>
          <w:szCs w:val="25"/>
        </w:rPr>
        <w:t>r</w:t>
      </w:r>
      <w:r w:rsidR="00BB7553">
        <w:rPr>
          <w:rFonts w:ascii="Times New Roman" w:hAnsi="Times New Roman" w:cs="Times New Roman"/>
          <w:sz w:val="25"/>
          <w:szCs w:val="25"/>
        </w:rPr>
        <w:t>ring legal emancipation)</w:t>
      </w:r>
      <w:r>
        <w:rPr>
          <w:rFonts w:ascii="Times New Roman" w:hAnsi="Times New Roman" w:cs="Times New Roman"/>
          <w:sz w:val="25"/>
          <w:szCs w:val="25"/>
        </w:rPr>
        <w:t xml:space="preserve">, actions before the BSEA must be initiated by the parent or guardian.  </w:t>
      </w:r>
      <w:r w:rsidR="00BB7553">
        <w:rPr>
          <w:rFonts w:ascii="Times New Roman" w:hAnsi="Times New Roman" w:cs="Times New Roman"/>
          <w:sz w:val="25"/>
          <w:szCs w:val="25"/>
        </w:rPr>
        <w:t xml:space="preserve">Nothing in the IDEA warrants tolling the statute of limitations until the student reaches the age of </w:t>
      </w:r>
      <w:r w:rsidR="00BB7553">
        <w:rPr>
          <w:rFonts w:ascii="Times New Roman" w:hAnsi="Times New Roman" w:cs="Times New Roman"/>
          <w:sz w:val="25"/>
          <w:szCs w:val="25"/>
        </w:rPr>
        <w:lastRenderedPageBreak/>
        <w:t>majority</w:t>
      </w:r>
      <w:r w:rsidR="00E126B9">
        <w:rPr>
          <w:rFonts w:ascii="Times New Roman" w:hAnsi="Times New Roman" w:cs="Times New Roman"/>
          <w:sz w:val="25"/>
          <w:szCs w:val="25"/>
        </w:rPr>
        <w:t>,</w:t>
      </w:r>
      <w:r w:rsidR="00BB7553">
        <w:rPr>
          <w:rFonts w:ascii="Times New Roman" w:hAnsi="Times New Roman" w:cs="Times New Roman"/>
          <w:sz w:val="25"/>
          <w:szCs w:val="25"/>
        </w:rPr>
        <w:t xml:space="preserve"> nor does it exempt a student from the parent’s actions or inactions while the student is still a minor.  </w:t>
      </w:r>
      <w:r w:rsidR="00830AD4">
        <w:rPr>
          <w:rFonts w:ascii="Times New Roman" w:hAnsi="Times New Roman" w:cs="Times New Roman"/>
          <w:sz w:val="25"/>
          <w:szCs w:val="25"/>
        </w:rPr>
        <w:t>Once the student turns eighteen the</w:t>
      </w:r>
      <w:r w:rsidR="00E126B9">
        <w:rPr>
          <w:rFonts w:ascii="Times New Roman" w:hAnsi="Times New Roman" w:cs="Times New Roman"/>
          <w:sz w:val="25"/>
          <w:szCs w:val="25"/>
        </w:rPr>
        <w:t xml:space="preserve"> student</w:t>
      </w:r>
      <w:r w:rsidR="00830AD4">
        <w:rPr>
          <w:rFonts w:ascii="Times New Roman" w:hAnsi="Times New Roman" w:cs="Times New Roman"/>
          <w:sz w:val="25"/>
          <w:szCs w:val="25"/>
        </w:rPr>
        <w:t xml:space="preserve"> step</w:t>
      </w:r>
      <w:r w:rsidR="00E126B9">
        <w:rPr>
          <w:rFonts w:ascii="Times New Roman" w:hAnsi="Times New Roman" w:cs="Times New Roman"/>
          <w:sz w:val="25"/>
          <w:szCs w:val="25"/>
        </w:rPr>
        <w:t>s</w:t>
      </w:r>
      <w:r w:rsidR="00830AD4">
        <w:rPr>
          <w:rFonts w:ascii="Times New Roman" w:hAnsi="Times New Roman" w:cs="Times New Roman"/>
          <w:sz w:val="25"/>
          <w:szCs w:val="25"/>
        </w:rPr>
        <w:t xml:space="preserve"> into the </w:t>
      </w:r>
      <w:r w:rsidR="00030332">
        <w:rPr>
          <w:rFonts w:ascii="Times New Roman" w:hAnsi="Times New Roman" w:cs="Times New Roman"/>
          <w:sz w:val="25"/>
          <w:szCs w:val="25"/>
        </w:rPr>
        <w:t xml:space="preserve">proverbial </w:t>
      </w:r>
      <w:r w:rsidR="00830AD4">
        <w:rPr>
          <w:rFonts w:ascii="Times New Roman" w:hAnsi="Times New Roman" w:cs="Times New Roman"/>
          <w:sz w:val="25"/>
          <w:szCs w:val="25"/>
        </w:rPr>
        <w:t>shoes of the parent and assume</w:t>
      </w:r>
      <w:r w:rsidR="00E126B9">
        <w:rPr>
          <w:rFonts w:ascii="Times New Roman" w:hAnsi="Times New Roman" w:cs="Times New Roman"/>
          <w:sz w:val="25"/>
          <w:szCs w:val="25"/>
        </w:rPr>
        <w:t>s</w:t>
      </w:r>
      <w:r w:rsidR="00830AD4">
        <w:rPr>
          <w:rFonts w:ascii="Times New Roman" w:hAnsi="Times New Roman" w:cs="Times New Roman"/>
          <w:sz w:val="25"/>
          <w:szCs w:val="25"/>
        </w:rPr>
        <w:t xml:space="preserve"> the rights and responsibilities that his or her parent had prior to the Student turning eighteen. </w:t>
      </w:r>
      <w:r w:rsidR="00FE3F4B">
        <w:rPr>
          <w:rFonts w:ascii="Times New Roman" w:hAnsi="Times New Roman" w:cs="Times New Roman"/>
          <w:sz w:val="25"/>
          <w:szCs w:val="25"/>
        </w:rPr>
        <w:t xml:space="preserve">Accepting the contrary </w:t>
      </w:r>
      <w:r w:rsidR="00CD5CAD">
        <w:rPr>
          <w:rFonts w:ascii="Times New Roman" w:hAnsi="Times New Roman" w:cs="Times New Roman"/>
          <w:sz w:val="25"/>
          <w:szCs w:val="25"/>
        </w:rPr>
        <w:t xml:space="preserve">argument </w:t>
      </w:r>
      <w:r w:rsidR="00FE3F4B">
        <w:rPr>
          <w:rFonts w:ascii="Times New Roman" w:hAnsi="Times New Roman" w:cs="Times New Roman"/>
          <w:sz w:val="25"/>
          <w:szCs w:val="25"/>
        </w:rPr>
        <w:t xml:space="preserve">would mean that a student would not be bound by any of the decisions made by the parent while the student was a minor.  </w:t>
      </w:r>
      <w:r w:rsidR="00830AD4">
        <w:rPr>
          <w:rFonts w:ascii="Times New Roman" w:hAnsi="Times New Roman" w:cs="Times New Roman"/>
          <w:sz w:val="25"/>
          <w:szCs w:val="25"/>
        </w:rPr>
        <w:t xml:space="preserve">As explained in </w:t>
      </w:r>
      <w:r w:rsidR="00830AD4" w:rsidRPr="00830AD4">
        <w:rPr>
          <w:rFonts w:ascii="Times New Roman" w:hAnsi="Times New Roman" w:cs="Times New Roman"/>
          <w:i/>
          <w:sz w:val="25"/>
          <w:szCs w:val="25"/>
        </w:rPr>
        <w:t>Student v. Fall River Public</w:t>
      </w:r>
      <w:r w:rsidR="00830AD4">
        <w:rPr>
          <w:rFonts w:ascii="Times New Roman" w:hAnsi="Times New Roman" w:cs="Times New Roman"/>
          <w:i/>
          <w:sz w:val="25"/>
          <w:szCs w:val="25"/>
        </w:rPr>
        <w:t xml:space="preserve"> S</w:t>
      </w:r>
      <w:r w:rsidR="00830AD4" w:rsidRPr="00830AD4">
        <w:rPr>
          <w:rFonts w:ascii="Times New Roman" w:hAnsi="Times New Roman" w:cs="Times New Roman"/>
          <w:i/>
          <w:sz w:val="25"/>
          <w:szCs w:val="25"/>
        </w:rPr>
        <w:t>chools</w:t>
      </w:r>
      <w:r w:rsidR="00830AD4">
        <w:rPr>
          <w:rFonts w:ascii="Times New Roman" w:hAnsi="Times New Roman" w:cs="Times New Roman"/>
          <w:sz w:val="25"/>
          <w:szCs w:val="25"/>
        </w:rPr>
        <w:t>, BSEA 000771 (Crane, 1999)</w:t>
      </w:r>
      <w:r w:rsidR="00BB7553">
        <w:rPr>
          <w:rFonts w:ascii="Times New Roman" w:hAnsi="Times New Roman" w:cs="Times New Roman"/>
          <w:sz w:val="25"/>
          <w:szCs w:val="25"/>
        </w:rPr>
        <w:t xml:space="preserve"> </w:t>
      </w:r>
      <w:r w:rsidR="00830AD4">
        <w:rPr>
          <w:rFonts w:ascii="Times New Roman" w:hAnsi="Times New Roman" w:cs="Times New Roman"/>
          <w:sz w:val="25"/>
          <w:szCs w:val="25"/>
        </w:rPr>
        <w:t>,“…to permit tolling on account of a student’s minority status would undercut the federal policy within the IDEA of assuring that student’s representative promptly asserts a student’s educational rights.”</w:t>
      </w:r>
      <w:r w:rsidR="00BB7553">
        <w:rPr>
          <w:rFonts w:ascii="Times New Roman" w:hAnsi="Times New Roman" w:cs="Times New Roman"/>
          <w:sz w:val="25"/>
          <w:szCs w:val="25"/>
        </w:rPr>
        <w:t xml:space="preserve">  </w:t>
      </w:r>
      <w:r w:rsidR="00E126B9">
        <w:rPr>
          <w:rFonts w:ascii="Times New Roman" w:hAnsi="Times New Roman" w:cs="Times New Roman"/>
          <w:sz w:val="25"/>
          <w:szCs w:val="25"/>
        </w:rPr>
        <w:t xml:space="preserve">Allowing the parent to file on the student’s behalf ensures that students receive any service they need and to which they are entitled in a timely manner.  </w:t>
      </w:r>
      <w:r w:rsidR="0073562A">
        <w:rPr>
          <w:rFonts w:ascii="Times New Roman" w:hAnsi="Times New Roman" w:cs="Times New Roman"/>
          <w:sz w:val="25"/>
          <w:szCs w:val="25"/>
        </w:rPr>
        <w:t>Here, s</w:t>
      </w:r>
      <w:r w:rsidR="00FE3F4B">
        <w:rPr>
          <w:rFonts w:ascii="Times New Roman" w:hAnsi="Times New Roman" w:cs="Times New Roman"/>
          <w:sz w:val="25"/>
          <w:szCs w:val="25"/>
        </w:rPr>
        <w:t xml:space="preserve">ince Student is sixteen years old, Parent, not Student, bore the responsibility of filing a timely claim with the BSEA and Parent failed to do so. </w:t>
      </w:r>
      <w:r w:rsidR="00BB7553">
        <w:rPr>
          <w:rFonts w:ascii="Times New Roman" w:hAnsi="Times New Roman" w:cs="Times New Roman"/>
          <w:sz w:val="25"/>
          <w:szCs w:val="25"/>
        </w:rPr>
        <w:t xml:space="preserve">     </w:t>
      </w:r>
    </w:p>
    <w:p w14:paraId="6377C159" w14:textId="77777777" w:rsidR="00A17B8C" w:rsidRDefault="00A17B8C" w:rsidP="00BB7553">
      <w:pPr>
        <w:tabs>
          <w:tab w:val="left" w:pos="2777"/>
        </w:tabs>
        <w:rPr>
          <w:rFonts w:ascii="Times New Roman" w:hAnsi="Times New Roman" w:cs="Times New Roman"/>
          <w:sz w:val="25"/>
          <w:szCs w:val="25"/>
        </w:rPr>
      </w:pPr>
    </w:p>
    <w:p w14:paraId="04416CCB" w14:textId="77777777" w:rsidR="00361D66" w:rsidRDefault="00361D66" w:rsidP="00BB7553">
      <w:pPr>
        <w:tabs>
          <w:tab w:val="left" w:pos="2777"/>
        </w:tabs>
        <w:rPr>
          <w:rFonts w:ascii="Times New Roman" w:hAnsi="Times New Roman" w:cs="Times New Roman"/>
          <w:sz w:val="25"/>
          <w:szCs w:val="25"/>
        </w:rPr>
      </w:pPr>
      <w:r>
        <w:rPr>
          <w:rFonts w:ascii="Times New Roman" w:hAnsi="Times New Roman" w:cs="Times New Roman"/>
          <w:sz w:val="25"/>
          <w:szCs w:val="25"/>
        </w:rPr>
        <w:t>S</w:t>
      </w:r>
      <w:r w:rsidR="0073562A">
        <w:rPr>
          <w:rFonts w:ascii="Times New Roman" w:hAnsi="Times New Roman" w:cs="Times New Roman"/>
          <w:sz w:val="25"/>
          <w:szCs w:val="25"/>
        </w:rPr>
        <w:t>econd</w:t>
      </w:r>
      <w:r>
        <w:rPr>
          <w:rFonts w:ascii="Times New Roman" w:hAnsi="Times New Roman" w:cs="Times New Roman"/>
          <w:sz w:val="25"/>
          <w:szCs w:val="25"/>
        </w:rPr>
        <w:t xml:space="preserve">, </w:t>
      </w:r>
      <w:r w:rsidR="00CD5CAD">
        <w:rPr>
          <w:rFonts w:ascii="Times New Roman" w:hAnsi="Times New Roman" w:cs="Times New Roman"/>
          <w:sz w:val="25"/>
          <w:szCs w:val="25"/>
        </w:rPr>
        <w:t xml:space="preserve">equally unpersuasive is </w:t>
      </w:r>
      <w:r>
        <w:rPr>
          <w:rFonts w:ascii="Times New Roman" w:hAnsi="Times New Roman" w:cs="Times New Roman"/>
          <w:sz w:val="25"/>
          <w:szCs w:val="25"/>
        </w:rPr>
        <w:t>Student’s/ Parent’s claim that the OCR’</w:t>
      </w:r>
      <w:r w:rsidR="00CD5CAD">
        <w:rPr>
          <w:rFonts w:ascii="Times New Roman" w:hAnsi="Times New Roman" w:cs="Times New Roman"/>
          <w:sz w:val="25"/>
          <w:szCs w:val="25"/>
        </w:rPr>
        <w:t>s</w:t>
      </w:r>
      <w:r>
        <w:rPr>
          <w:rFonts w:ascii="Times New Roman" w:hAnsi="Times New Roman" w:cs="Times New Roman"/>
          <w:sz w:val="25"/>
          <w:szCs w:val="25"/>
        </w:rPr>
        <w:t xml:space="preserve"> fail</w:t>
      </w:r>
      <w:r w:rsidR="00CD5CAD">
        <w:rPr>
          <w:rFonts w:ascii="Times New Roman" w:hAnsi="Times New Roman" w:cs="Times New Roman"/>
          <w:sz w:val="25"/>
          <w:szCs w:val="25"/>
        </w:rPr>
        <w:t>ure</w:t>
      </w:r>
      <w:r>
        <w:rPr>
          <w:rFonts w:ascii="Times New Roman" w:hAnsi="Times New Roman" w:cs="Times New Roman"/>
          <w:sz w:val="25"/>
          <w:szCs w:val="25"/>
        </w:rPr>
        <w:t xml:space="preserve"> to provide them notice of the requirement o</w:t>
      </w:r>
      <w:r w:rsidR="0073562A">
        <w:rPr>
          <w:rFonts w:ascii="Times New Roman" w:hAnsi="Times New Roman" w:cs="Times New Roman"/>
          <w:sz w:val="25"/>
          <w:szCs w:val="25"/>
        </w:rPr>
        <w:t>f</w:t>
      </w:r>
      <w:r>
        <w:rPr>
          <w:rFonts w:ascii="Times New Roman" w:hAnsi="Times New Roman" w:cs="Times New Roman"/>
          <w:sz w:val="25"/>
          <w:szCs w:val="25"/>
        </w:rPr>
        <w:t xml:space="preserve"> </w:t>
      </w:r>
      <w:r w:rsidR="00CD5CAD">
        <w:rPr>
          <w:rFonts w:ascii="Times New Roman" w:hAnsi="Times New Roman" w:cs="Times New Roman"/>
          <w:sz w:val="25"/>
          <w:szCs w:val="25"/>
        </w:rPr>
        <w:t>filing</w:t>
      </w:r>
      <w:r>
        <w:rPr>
          <w:rFonts w:ascii="Times New Roman" w:hAnsi="Times New Roman" w:cs="Times New Roman"/>
          <w:sz w:val="25"/>
          <w:szCs w:val="25"/>
        </w:rPr>
        <w:t xml:space="preserve"> at the BSEA when the OCR complaint was settled</w:t>
      </w:r>
      <w:r w:rsidR="0073562A">
        <w:rPr>
          <w:rFonts w:ascii="Times New Roman" w:hAnsi="Times New Roman" w:cs="Times New Roman"/>
          <w:sz w:val="25"/>
          <w:szCs w:val="25"/>
        </w:rPr>
        <w:t xml:space="preserve">, </w:t>
      </w:r>
      <w:r w:rsidR="00CD5CAD">
        <w:rPr>
          <w:rFonts w:ascii="Times New Roman" w:hAnsi="Times New Roman" w:cs="Times New Roman"/>
          <w:sz w:val="25"/>
          <w:szCs w:val="25"/>
        </w:rPr>
        <w:t xml:space="preserve">is a </w:t>
      </w:r>
      <w:r>
        <w:rPr>
          <w:rFonts w:ascii="Times New Roman" w:hAnsi="Times New Roman" w:cs="Times New Roman"/>
          <w:sz w:val="25"/>
          <w:szCs w:val="25"/>
        </w:rPr>
        <w:t>violation constitut</w:t>
      </w:r>
      <w:r w:rsidR="00CD5CAD">
        <w:rPr>
          <w:rFonts w:ascii="Times New Roman" w:hAnsi="Times New Roman" w:cs="Times New Roman"/>
          <w:sz w:val="25"/>
          <w:szCs w:val="25"/>
        </w:rPr>
        <w:t>ing</w:t>
      </w:r>
      <w:r>
        <w:rPr>
          <w:rFonts w:ascii="Times New Roman" w:hAnsi="Times New Roman" w:cs="Times New Roman"/>
          <w:sz w:val="25"/>
          <w:szCs w:val="25"/>
        </w:rPr>
        <w:t xml:space="preserve"> “specific misrepresentation” consistent with 20 USC §1415(f)(3)(D) stay</w:t>
      </w:r>
      <w:r w:rsidR="0073562A">
        <w:rPr>
          <w:rFonts w:ascii="Times New Roman" w:hAnsi="Times New Roman" w:cs="Times New Roman"/>
          <w:sz w:val="25"/>
          <w:szCs w:val="25"/>
        </w:rPr>
        <w:t>ing</w:t>
      </w:r>
      <w:r>
        <w:rPr>
          <w:rFonts w:ascii="Times New Roman" w:hAnsi="Times New Roman" w:cs="Times New Roman"/>
          <w:sz w:val="25"/>
          <w:szCs w:val="25"/>
        </w:rPr>
        <w:t xml:space="preserve"> Student’s claims and tolling the IDEA two-year statute of limitations. </w:t>
      </w:r>
      <w:r w:rsidR="00CD5CAD">
        <w:rPr>
          <w:rFonts w:ascii="Times New Roman" w:hAnsi="Times New Roman" w:cs="Times New Roman"/>
          <w:sz w:val="25"/>
          <w:szCs w:val="25"/>
        </w:rPr>
        <w:t xml:space="preserve"> </w:t>
      </w:r>
      <w:r>
        <w:rPr>
          <w:rFonts w:ascii="Times New Roman" w:hAnsi="Times New Roman" w:cs="Times New Roman"/>
          <w:sz w:val="25"/>
          <w:szCs w:val="25"/>
        </w:rPr>
        <w:t xml:space="preserve">The language in 20 USC §1415(f)(3)(D) applies </w:t>
      </w:r>
      <w:r w:rsidRPr="0073562A">
        <w:rPr>
          <w:rFonts w:ascii="Times New Roman" w:hAnsi="Times New Roman" w:cs="Times New Roman"/>
          <w:i/>
          <w:sz w:val="25"/>
          <w:szCs w:val="25"/>
        </w:rPr>
        <w:t>solely</w:t>
      </w:r>
      <w:r>
        <w:rPr>
          <w:rFonts w:ascii="Times New Roman" w:hAnsi="Times New Roman" w:cs="Times New Roman"/>
          <w:sz w:val="25"/>
          <w:szCs w:val="25"/>
        </w:rPr>
        <w:t xml:space="preserve"> to misrepresentations by “the local educational agency”, not OCR.  </w:t>
      </w:r>
      <w:r w:rsidR="0073562A">
        <w:rPr>
          <w:rFonts w:ascii="Times New Roman" w:hAnsi="Times New Roman" w:cs="Times New Roman"/>
          <w:sz w:val="25"/>
          <w:szCs w:val="25"/>
        </w:rPr>
        <w:t>Therefore, 20 USC §1415(f)(3)(D) does not toll the statute of limitations on account of any OCR transgression, if one occurred.  Also, the BSEA has no jurisdiction over OCR.</w:t>
      </w:r>
    </w:p>
    <w:p w14:paraId="5CF76C14" w14:textId="77777777" w:rsidR="00361D66" w:rsidRDefault="00361D66" w:rsidP="00BB7553">
      <w:pPr>
        <w:tabs>
          <w:tab w:val="left" w:pos="2777"/>
        </w:tabs>
        <w:rPr>
          <w:rFonts w:ascii="Times New Roman" w:hAnsi="Times New Roman" w:cs="Times New Roman"/>
          <w:sz w:val="25"/>
          <w:szCs w:val="25"/>
        </w:rPr>
      </w:pPr>
    </w:p>
    <w:p w14:paraId="1AFA2E48" w14:textId="77777777" w:rsidR="00830AD4" w:rsidRDefault="00FE3F4B" w:rsidP="00BB7553">
      <w:pPr>
        <w:tabs>
          <w:tab w:val="left" w:pos="2777"/>
        </w:tabs>
        <w:rPr>
          <w:rFonts w:ascii="Times New Roman" w:hAnsi="Times New Roman" w:cs="Times New Roman"/>
          <w:sz w:val="25"/>
          <w:szCs w:val="25"/>
        </w:rPr>
      </w:pPr>
      <w:r>
        <w:rPr>
          <w:rFonts w:ascii="Times New Roman" w:hAnsi="Times New Roman" w:cs="Times New Roman"/>
          <w:sz w:val="25"/>
          <w:szCs w:val="25"/>
        </w:rPr>
        <w:t xml:space="preserve">It is </w:t>
      </w:r>
      <w:r w:rsidR="00361D66">
        <w:rPr>
          <w:rFonts w:ascii="Times New Roman" w:hAnsi="Times New Roman" w:cs="Times New Roman"/>
          <w:sz w:val="25"/>
          <w:szCs w:val="25"/>
        </w:rPr>
        <w:t>noteworthy</w:t>
      </w:r>
      <w:r>
        <w:rPr>
          <w:rFonts w:ascii="Times New Roman" w:hAnsi="Times New Roman" w:cs="Times New Roman"/>
          <w:sz w:val="25"/>
          <w:szCs w:val="25"/>
        </w:rPr>
        <w:t xml:space="preserve"> that </w:t>
      </w:r>
      <w:r w:rsidR="00361D66">
        <w:rPr>
          <w:rFonts w:ascii="Times New Roman" w:hAnsi="Times New Roman" w:cs="Times New Roman"/>
          <w:sz w:val="25"/>
          <w:szCs w:val="25"/>
        </w:rPr>
        <w:t>in</w:t>
      </w:r>
      <w:r>
        <w:rPr>
          <w:rFonts w:ascii="Times New Roman" w:hAnsi="Times New Roman" w:cs="Times New Roman"/>
          <w:sz w:val="25"/>
          <w:szCs w:val="25"/>
        </w:rPr>
        <w:t xml:space="preserve"> October of 2015 </w:t>
      </w:r>
      <w:r w:rsidRPr="00FE3F4B">
        <w:rPr>
          <w:rFonts w:ascii="Times New Roman" w:hAnsi="Times New Roman" w:cs="Times New Roman"/>
          <w:sz w:val="25"/>
          <w:szCs w:val="25"/>
        </w:rPr>
        <w:t xml:space="preserve">Parent </w:t>
      </w:r>
      <w:r w:rsidR="00361D66">
        <w:rPr>
          <w:rFonts w:ascii="Times New Roman" w:hAnsi="Times New Roman" w:cs="Times New Roman"/>
          <w:sz w:val="25"/>
          <w:szCs w:val="25"/>
        </w:rPr>
        <w:t xml:space="preserve">retained a </w:t>
      </w:r>
      <w:r w:rsidR="00810D65">
        <w:rPr>
          <w:rFonts w:ascii="Times New Roman" w:hAnsi="Times New Roman" w:cs="Times New Roman"/>
          <w:sz w:val="25"/>
          <w:szCs w:val="25"/>
        </w:rPr>
        <w:t>special education advocate</w:t>
      </w:r>
      <w:r w:rsidR="00361D66">
        <w:rPr>
          <w:rFonts w:ascii="Times New Roman" w:hAnsi="Times New Roman" w:cs="Times New Roman"/>
          <w:sz w:val="25"/>
          <w:szCs w:val="25"/>
        </w:rPr>
        <w:t xml:space="preserve">.  </w:t>
      </w:r>
      <w:r w:rsidR="00810D65">
        <w:rPr>
          <w:rFonts w:ascii="Times New Roman" w:hAnsi="Times New Roman" w:cs="Times New Roman"/>
          <w:sz w:val="25"/>
          <w:szCs w:val="25"/>
        </w:rPr>
        <w:t>The advocate should</w:t>
      </w:r>
      <w:r w:rsidR="00361D66">
        <w:rPr>
          <w:rFonts w:ascii="Times New Roman" w:hAnsi="Times New Roman" w:cs="Times New Roman"/>
          <w:sz w:val="25"/>
          <w:szCs w:val="25"/>
        </w:rPr>
        <w:t xml:space="preserve"> have been able to advise Parent of her rights to an appeal before the BSEA.  Similarly, Parent/Student do</w:t>
      </w:r>
      <w:r w:rsidR="00B80E31">
        <w:rPr>
          <w:rFonts w:ascii="Times New Roman" w:hAnsi="Times New Roman" w:cs="Times New Roman"/>
          <w:sz w:val="25"/>
          <w:szCs w:val="25"/>
        </w:rPr>
        <w:t>es</w:t>
      </w:r>
      <w:r w:rsidR="00361D66">
        <w:rPr>
          <w:rFonts w:ascii="Times New Roman" w:hAnsi="Times New Roman" w:cs="Times New Roman"/>
          <w:sz w:val="25"/>
          <w:szCs w:val="25"/>
        </w:rPr>
        <w:t xml:space="preserve"> not argue that </w:t>
      </w:r>
      <w:r w:rsidR="009F606D">
        <w:rPr>
          <w:rFonts w:ascii="Times New Roman" w:hAnsi="Times New Roman" w:cs="Times New Roman"/>
          <w:sz w:val="25"/>
          <w:szCs w:val="25"/>
        </w:rPr>
        <w:t xml:space="preserve">Manchester-Essex failed to provide them with </w:t>
      </w:r>
      <w:r w:rsidR="00361D66">
        <w:rPr>
          <w:rFonts w:ascii="Times New Roman" w:hAnsi="Times New Roman" w:cs="Times New Roman"/>
          <w:sz w:val="25"/>
          <w:szCs w:val="25"/>
        </w:rPr>
        <w:t>th</w:t>
      </w:r>
      <w:r w:rsidR="00B80E31">
        <w:rPr>
          <w:rFonts w:ascii="Times New Roman" w:hAnsi="Times New Roman" w:cs="Times New Roman"/>
          <w:sz w:val="25"/>
          <w:szCs w:val="25"/>
        </w:rPr>
        <w:t>e</w:t>
      </w:r>
      <w:r w:rsidR="00361D66">
        <w:rPr>
          <w:rFonts w:ascii="Times New Roman" w:hAnsi="Times New Roman" w:cs="Times New Roman"/>
          <w:sz w:val="25"/>
          <w:szCs w:val="25"/>
        </w:rPr>
        <w:t xml:space="preserve"> </w:t>
      </w:r>
      <w:r w:rsidR="009F606D">
        <w:rPr>
          <w:rFonts w:ascii="Times New Roman" w:hAnsi="Times New Roman" w:cs="Times New Roman"/>
          <w:sz w:val="25"/>
          <w:szCs w:val="25"/>
        </w:rPr>
        <w:t>N</w:t>
      </w:r>
      <w:r w:rsidR="00361D66">
        <w:rPr>
          <w:rFonts w:ascii="Times New Roman" w:hAnsi="Times New Roman" w:cs="Times New Roman"/>
          <w:sz w:val="25"/>
          <w:szCs w:val="25"/>
        </w:rPr>
        <w:t>otice of P</w:t>
      </w:r>
      <w:r w:rsidR="009F606D">
        <w:rPr>
          <w:rFonts w:ascii="Times New Roman" w:hAnsi="Times New Roman" w:cs="Times New Roman"/>
          <w:sz w:val="25"/>
          <w:szCs w:val="25"/>
        </w:rPr>
        <w:t>rocedural Safeguards</w:t>
      </w:r>
      <w:r w:rsidR="00361D66">
        <w:rPr>
          <w:rFonts w:ascii="Times New Roman" w:hAnsi="Times New Roman" w:cs="Times New Roman"/>
          <w:sz w:val="25"/>
          <w:szCs w:val="25"/>
        </w:rPr>
        <w:t xml:space="preserve"> explaining </w:t>
      </w:r>
      <w:r w:rsidR="009F606D">
        <w:rPr>
          <w:rFonts w:ascii="Times New Roman" w:hAnsi="Times New Roman" w:cs="Times New Roman"/>
          <w:sz w:val="25"/>
          <w:szCs w:val="25"/>
        </w:rPr>
        <w:t>their</w:t>
      </w:r>
      <w:r w:rsidR="00361D66">
        <w:rPr>
          <w:rFonts w:ascii="Times New Roman" w:hAnsi="Times New Roman" w:cs="Times New Roman"/>
          <w:sz w:val="25"/>
          <w:szCs w:val="25"/>
        </w:rPr>
        <w:t xml:space="preserve"> </w:t>
      </w:r>
      <w:r w:rsidR="009F606D">
        <w:rPr>
          <w:rFonts w:ascii="Times New Roman" w:hAnsi="Times New Roman" w:cs="Times New Roman"/>
          <w:sz w:val="25"/>
          <w:szCs w:val="25"/>
        </w:rPr>
        <w:t xml:space="preserve">rights to file a request for hearing at the </w:t>
      </w:r>
      <w:r w:rsidR="00361D66">
        <w:rPr>
          <w:rFonts w:ascii="Times New Roman" w:hAnsi="Times New Roman" w:cs="Times New Roman"/>
          <w:sz w:val="25"/>
          <w:szCs w:val="25"/>
        </w:rPr>
        <w:t>BSEA</w:t>
      </w:r>
      <w:r w:rsidR="00B80E31">
        <w:rPr>
          <w:rFonts w:ascii="Times New Roman" w:hAnsi="Times New Roman" w:cs="Times New Roman"/>
          <w:sz w:val="25"/>
          <w:szCs w:val="25"/>
        </w:rPr>
        <w:t>.</w:t>
      </w:r>
      <w:r w:rsidR="004D2E52">
        <w:rPr>
          <w:rFonts w:ascii="Times New Roman" w:hAnsi="Times New Roman" w:cs="Times New Roman"/>
          <w:sz w:val="25"/>
          <w:szCs w:val="25"/>
        </w:rPr>
        <w:t xml:space="preserve"> </w:t>
      </w:r>
    </w:p>
    <w:p w14:paraId="0ACE5308" w14:textId="77777777" w:rsidR="001539FF" w:rsidRDefault="001539FF" w:rsidP="00941874">
      <w:pPr>
        <w:rPr>
          <w:rFonts w:ascii="Times New Roman" w:hAnsi="Times New Roman" w:cs="Times New Roman"/>
          <w:b/>
          <w:sz w:val="25"/>
          <w:szCs w:val="25"/>
        </w:rPr>
      </w:pPr>
    </w:p>
    <w:p w14:paraId="28540956" w14:textId="77777777" w:rsidR="00A17B8C" w:rsidRDefault="000B4405" w:rsidP="00FB41E6">
      <w:pPr>
        <w:rPr>
          <w:rFonts w:ascii="Times New Roman" w:hAnsi="Times New Roman" w:cs="Times New Roman"/>
          <w:sz w:val="25"/>
          <w:szCs w:val="25"/>
        </w:rPr>
      </w:pPr>
      <w:r>
        <w:rPr>
          <w:rFonts w:ascii="Times New Roman" w:hAnsi="Times New Roman" w:cs="Times New Roman"/>
          <w:sz w:val="25"/>
          <w:szCs w:val="25"/>
        </w:rPr>
        <w:t>Manchester-Essex</w:t>
      </w:r>
      <w:r w:rsidR="003F354B">
        <w:rPr>
          <w:rFonts w:ascii="Times New Roman" w:hAnsi="Times New Roman" w:cs="Times New Roman"/>
          <w:sz w:val="25"/>
          <w:szCs w:val="25"/>
        </w:rPr>
        <w:t xml:space="preserve"> is correct that </w:t>
      </w:r>
      <w:r w:rsidR="004D2E52">
        <w:rPr>
          <w:rFonts w:ascii="Times New Roman" w:hAnsi="Times New Roman" w:cs="Times New Roman"/>
          <w:sz w:val="25"/>
          <w:szCs w:val="25"/>
        </w:rPr>
        <w:t>with regard to Student’s special education claims</w:t>
      </w:r>
      <w:r w:rsidR="00CD5CAD">
        <w:rPr>
          <w:rFonts w:ascii="Times New Roman" w:hAnsi="Times New Roman" w:cs="Times New Roman"/>
          <w:sz w:val="25"/>
          <w:szCs w:val="25"/>
        </w:rPr>
        <w:t>,</w:t>
      </w:r>
      <w:r w:rsidR="004D2E52">
        <w:rPr>
          <w:rFonts w:ascii="Times New Roman" w:hAnsi="Times New Roman" w:cs="Times New Roman"/>
          <w:sz w:val="25"/>
          <w:szCs w:val="25"/>
        </w:rPr>
        <w:t xml:space="preserve"> </w:t>
      </w:r>
      <w:r w:rsidR="003F354B">
        <w:rPr>
          <w:rFonts w:ascii="Times New Roman" w:hAnsi="Times New Roman" w:cs="Times New Roman"/>
          <w:sz w:val="25"/>
          <w:szCs w:val="25"/>
        </w:rPr>
        <w:t>the t</w:t>
      </w:r>
      <w:r w:rsidR="00A17B8C">
        <w:rPr>
          <w:rFonts w:ascii="Times New Roman" w:hAnsi="Times New Roman" w:cs="Times New Roman"/>
          <w:sz w:val="25"/>
          <w:szCs w:val="25"/>
        </w:rPr>
        <w:t>wo</w:t>
      </w:r>
      <w:r w:rsidR="008D6884">
        <w:rPr>
          <w:rFonts w:ascii="Times New Roman" w:hAnsi="Times New Roman" w:cs="Times New Roman"/>
          <w:sz w:val="25"/>
          <w:szCs w:val="25"/>
        </w:rPr>
        <w:t>-</w:t>
      </w:r>
      <w:r w:rsidR="00A17B8C">
        <w:rPr>
          <w:rFonts w:ascii="Times New Roman" w:hAnsi="Times New Roman" w:cs="Times New Roman"/>
          <w:sz w:val="25"/>
          <w:szCs w:val="25"/>
        </w:rPr>
        <w:t xml:space="preserve"> year statute of limitations </w:t>
      </w:r>
      <w:r w:rsidR="004D2E52">
        <w:rPr>
          <w:rFonts w:ascii="Times New Roman" w:hAnsi="Times New Roman" w:cs="Times New Roman"/>
          <w:sz w:val="25"/>
          <w:szCs w:val="25"/>
        </w:rPr>
        <w:t>controls.  Moreover, the two</w:t>
      </w:r>
      <w:r w:rsidR="008D6884">
        <w:rPr>
          <w:rFonts w:ascii="Times New Roman" w:hAnsi="Times New Roman" w:cs="Times New Roman"/>
          <w:sz w:val="25"/>
          <w:szCs w:val="25"/>
        </w:rPr>
        <w:t>-</w:t>
      </w:r>
      <w:r w:rsidR="004D2E52">
        <w:rPr>
          <w:rFonts w:ascii="Times New Roman" w:hAnsi="Times New Roman" w:cs="Times New Roman"/>
          <w:sz w:val="25"/>
          <w:szCs w:val="25"/>
        </w:rPr>
        <w:t xml:space="preserve">year limit </w:t>
      </w:r>
      <w:r w:rsidR="00A17B8C">
        <w:rPr>
          <w:rFonts w:ascii="Times New Roman" w:hAnsi="Times New Roman" w:cs="Times New Roman"/>
          <w:sz w:val="25"/>
          <w:szCs w:val="25"/>
        </w:rPr>
        <w:t>applies to both IDEA and Section 504</w:t>
      </w:r>
      <w:r w:rsidR="00360E96">
        <w:rPr>
          <w:rFonts w:ascii="Times New Roman" w:hAnsi="Times New Roman" w:cs="Times New Roman"/>
          <w:sz w:val="25"/>
          <w:szCs w:val="25"/>
        </w:rPr>
        <w:t xml:space="preserve"> </w:t>
      </w:r>
      <w:r w:rsidR="004D2E52">
        <w:rPr>
          <w:rFonts w:ascii="Times New Roman" w:hAnsi="Times New Roman" w:cs="Times New Roman"/>
          <w:sz w:val="25"/>
          <w:szCs w:val="25"/>
        </w:rPr>
        <w:t>claims. Since the instant Hearing Request was received on September 30, 2019, Student and/</w:t>
      </w:r>
      <w:r w:rsidR="00360E96">
        <w:rPr>
          <w:rFonts w:ascii="Times New Roman" w:hAnsi="Times New Roman" w:cs="Times New Roman"/>
          <w:sz w:val="25"/>
          <w:szCs w:val="25"/>
        </w:rPr>
        <w:t xml:space="preserve">or Parent can only assert claims dating </w:t>
      </w:r>
      <w:r w:rsidR="00830177">
        <w:rPr>
          <w:rFonts w:ascii="Times New Roman" w:hAnsi="Times New Roman" w:cs="Times New Roman"/>
          <w:sz w:val="25"/>
          <w:szCs w:val="25"/>
        </w:rPr>
        <w:t>back to</w:t>
      </w:r>
      <w:r w:rsidR="00360E96">
        <w:rPr>
          <w:rFonts w:ascii="Times New Roman" w:hAnsi="Times New Roman" w:cs="Times New Roman"/>
          <w:sz w:val="25"/>
          <w:szCs w:val="25"/>
        </w:rPr>
        <w:t xml:space="preserve"> September 30, 2017</w:t>
      </w:r>
      <w:r w:rsidR="004D2E52">
        <w:rPr>
          <w:rFonts w:ascii="Times New Roman" w:hAnsi="Times New Roman" w:cs="Times New Roman"/>
          <w:sz w:val="25"/>
          <w:szCs w:val="25"/>
        </w:rPr>
        <w:t>.</w:t>
      </w:r>
    </w:p>
    <w:p w14:paraId="3AF70142" w14:textId="77777777" w:rsidR="00F82CF1" w:rsidRDefault="00F82CF1" w:rsidP="00FB41E6">
      <w:pPr>
        <w:rPr>
          <w:rFonts w:ascii="Times New Roman" w:hAnsi="Times New Roman" w:cs="Times New Roman"/>
          <w:sz w:val="25"/>
          <w:szCs w:val="25"/>
        </w:rPr>
      </w:pPr>
    </w:p>
    <w:p w14:paraId="30F812B9" w14:textId="77777777" w:rsidR="00A17B8C" w:rsidRDefault="004D2E52" w:rsidP="00FB41E6">
      <w:pPr>
        <w:rPr>
          <w:rFonts w:ascii="Times New Roman" w:hAnsi="Times New Roman" w:cs="Times New Roman"/>
          <w:sz w:val="25"/>
          <w:szCs w:val="25"/>
        </w:rPr>
      </w:pPr>
      <w:r>
        <w:rPr>
          <w:rFonts w:ascii="Times New Roman" w:hAnsi="Times New Roman" w:cs="Times New Roman"/>
          <w:sz w:val="25"/>
          <w:szCs w:val="25"/>
        </w:rPr>
        <w:t xml:space="preserve">Here, the </w:t>
      </w:r>
      <w:r w:rsidR="00360E96">
        <w:rPr>
          <w:rFonts w:ascii="Times New Roman" w:hAnsi="Times New Roman" w:cs="Times New Roman"/>
          <w:sz w:val="25"/>
          <w:szCs w:val="25"/>
        </w:rPr>
        <w:t xml:space="preserve">facts as presented by </w:t>
      </w:r>
      <w:r>
        <w:rPr>
          <w:rFonts w:ascii="Times New Roman" w:hAnsi="Times New Roman" w:cs="Times New Roman"/>
          <w:sz w:val="25"/>
          <w:szCs w:val="25"/>
        </w:rPr>
        <w:t>Stu</w:t>
      </w:r>
      <w:r w:rsidR="00830177">
        <w:rPr>
          <w:rFonts w:ascii="Times New Roman" w:hAnsi="Times New Roman" w:cs="Times New Roman"/>
          <w:sz w:val="25"/>
          <w:szCs w:val="25"/>
        </w:rPr>
        <w:t>d</w:t>
      </w:r>
      <w:r>
        <w:rPr>
          <w:rFonts w:ascii="Times New Roman" w:hAnsi="Times New Roman" w:cs="Times New Roman"/>
          <w:sz w:val="25"/>
          <w:szCs w:val="25"/>
        </w:rPr>
        <w:t>ent/Parent</w:t>
      </w:r>
      <w:r w:rsidR="00360E96">
        <w:rPr>
          <w:rFonts w:ascii="Times New Roman" w:hAnsi="Times New Roman" w:cs="Times New Roman"/>
          <w:sz w:val="25"/>
          <w:szCs w:val="25"/>
        </w:rPr>
        <w:t xml:space="preserve"> show that in December of 2015, </w:t>
      </w:r>
      <w:r w:rsidR="00A17B8C">
        <w:rPr>
          <w:rFonts w:ascii="Times New Roman" w:hAnsi="Times New Roman" w:cs="Times New Roman"/>
          <w:sz w:val="25"/>
          <w:szCs w:val="25"/>
        </w:rPr>
        <w:t xml:space="preserve">Student </w:t>
      </w:r>
      <w:r w:rsidR="00941874">
        <w:rPr>
          <w:rFonts w:ascii="Times New Roman" w:hAnsi="Times New Roman" w:cs="Times New Roman"/>
          <w:sz w:val="25"/>
          <w:szCs w:val="25"/>
        </w:rPr>
        <w:t>un</w:t>
      </w:r>
      <w:r w:rsidR="00A17B8C">
        <w:rPr>
          <w:rFonts w:ascii="Times New Roman" w:hAnsi="Times New Roman" w:cs="Times New Roman"/>
          <w:sz w:val="25"/>
          <w:szCs w:val="25"/>
        </w:rPr>
        <w:t xml:space="preserve">-enrolled from </w:t>
      </w:r>
      <w:r w:rsidR="00830177">
        <w:rPr>
          <w:rFonts w:ascii="Times New Roman" w:hAnsi="Times New Roman" w:cs="Times New Roman"/>
          <w:sz w:val="25"/>
          <w:szCs w:val="25"/>
        </w:rPr>
        <w:t xml:space="preserve">Manchester-Essex </w:t>
      </w:r>
      <w:r w:rsidR="00A17B8C">
        <w:rPr>
          <w:rFonts w:ascii="Times New Roman" w:hAnsi="Times New Roman" w:cs="Times New Roman"/>
          <w:sz w:val="25"/>
          <w:szCs w:val="25"/>
        </w:rPr>
        <w:t>and enrolled in TECCA</w:t>
      </w:r>
      <w:r w:rsidR="00360E96">
        <w:rPr>
          <w:rFonts w:ascii="Times New Roman" w:hAnsi="Times New Roman" w:cs="Times New Roman"/>
          <w:sz w:val="25"/>
          <w:szCs w:val="25"/>
        </w:rPr>
        <w:t xml:space="preserve">.  </w:t>
      </w:r>
      <w:r w:rsidR="00FC1D48">
        <w:rPr>
          <w:rFonts w:ascii="Times New Roman" w:hAnsi="Times New Roman" w:cs="Times New Roman"/>
          <w:sz w:val="25"/>
          <w:szCs w:val="25"/>
        </w:rPr>
        <w:t xml:space="preserve">Student’s Section 504 </w:t>
      </w:r>
      <w:r w:rsidR="000169E7">
        <w:rPr>
          <w:rFonts w:ascii="Times New Roman" w:hAnsi="Times New Roman" w:cs="Times New Roman"/>
          <w:sz w:val="25"/>
          <w:szCs w:val="25"/>
        </w:rPr>
        <w:t>claim</w:t>
      </w:r>
      <w:r w:rsidR="00FC1D48">
        <w:rPr>
          <w:rFonts w:ascii="Times New Roman" w:hAnsi="Times New Roman" w:cs="Times New Roman"/>
          <w:sz w:val="25"/>
          <w:szCs w:val="25"/>
        </w:rPr>
        <w:t xml:space="preserve"> </w:t>
      </w:r>
      <w:r w:rsidR="000169E7">
        <w:rPr>
          <w:rFonts w:ascii="Times New Roman" w:hAnsi="Times New Roman" w:cs="Times New Roman"/>
          <w:sz w:val="25"/>
          <w:szCs w:val="25"/>
        </w:rPr>
        <w:t>alleges that Manchester-Essex</w:t>
      </w:r>
      <w:r w:rsidR="00FC1D48">
        <w:rPr>
          <w:rFonts w:ascii="Times New Roman" w:hAnsi="Times New Roman" w:cs="Times New Roman"/>
          <w:sz w:val="25"/>
          <w:szCs w:val="25"/>
        </w:rPr>
        <w:t xml:space="preserve"> exclu</w:t>
      </w:r>
      <w:r w:rsidR="000169E7">
        <w:rPr>
          <w:rFonts w:ascii="Times New Roman" w:hAnsi="Times New Roman" w:cs="Times New Roman"/>
          <w:sz w:val="25"/>
          <w:szCs w:val="25"/>
        </w:rPr>
        <w:t>ded Student</w:t>
      </w:r>
      <w:r w:rsidR="00FC1D48">
        <w:rPr>
          <w:rFonts w:ascii="Times New Roman" w:hAnsi="Times New Roman" w:cs="Times New Roman"/>
          <w:sz w:val="25"/>
          <w:szCs w:val="25"/>
        </w:rPr>
        <w:t xml:space="preserve"> from</w:t>
      </w:r>
      <w:r w:rsidR="000169E7">
        <w:rPr>
          <w:rFonts w:ascii="Times New Roman" w:hAnsi="Times New Roman" w:cs="Times New Roman"/>
          <w:sz w:val="25"/>
          <w:szCs w:val="25"/>
        </w:rPr>
        <w:t xml:space="preserve"> Manchester-Essex</w:t>
      </w:r>
      <w:r w:rsidR="00FC1D48">
        <w:rPr>
          <w:rFonts w:ascii="Times New Roman" w:hAnsi="Times New Roman" w:cs="Times New Roman"/>
          <w:sz w:val="25"/>
          <w:szCs w:val="25"/>
        </w:rPr>
        <w:t>’s extracurricular activities in 2016 (including the Halloween dance), unreasonabl</w:t>
      </w:r>
      <w:r w:rsidR="000169E7">
        <w:rPr>
          <w:rFonts w:ascii="Times New Roman" w:hAnsi="Times New Roman" w:cs="Times New Roman"/>
          <w:sz w:val="25"/>
          <w:szCs w:val="25"/>
        </w:rPr>
        <w:t>y</w:t>
      </w:r>
      <w:r w:rsidR="00FC1D48">
        <w:rPr>
          <w:rFonts w:ascii="Times New Roman" w:hAnsi="Times New Roman" w:cs="Times New Roman"/>
          <w:sz w:val="25"/>
          <w:szCs w:val="25"/>
        </w:rPr>
        <w:t xml:space="preserve"> dela</w:t>
      </w:r>
      <w:r w:rsidR="000169E7">
        <w:rPr>
          <w:rFonts w:ascii="Times New Roman" w:hAnsi="Times New Roman" w:cs="Times New Roman"/>
          <w:sz w:val="25"/>
          <w:szCs w:val="25"/>
        </w:rPr>
        <w:t>yed an</w:t>
      </w:r>
      <w:r w:rsidR="00FC1D48">
        <w:rPr>
          <w:rFonts w:ascii="Times New Roman" w:hAnsi="Times New Roman" w:cs="Times New Roman"/>
          <w:sz w:val="25"/>
          <w:szCs w:val="25"/>
        </w:rPr>
        <w:t xml:space="preserve"> evaluation while Student was enrolled at </w:t>
      </w:r>
      <w:r w:rsidR="000B4405">
        <w:rPr>
          <w:rFonts w:ascii="Times New Roman" w:hAnsi="Times New Roman" w:cs="Times New Roman"/>
          <w:sz w:val="25"/>
          <w:szCs w:val="25"/>
        </w:rPr>
        <w:t>Manchester-Essex</w:t>
      </w:r>
      <w:r w:rsidR="00FC1D48">
        <w:rPr>
          <w:rFonts w:ascii="Times New Roman" w:hAnsi="Times New Roman" w:cs="Times New Roman"/>
          <w:sz w:val="25"/>
          <w:szCs w:val="25"/>
        </w:rPr>
        <w:t>, fail</w:t>
      </w:r>
      <w:r w:rsidR="000169E7">
        <w:rPr>
          <w:rFonts w:ascii="Times New Roman" w:hAnsi="Times New Roman" w:cs="Times New Roman"/>
          <w:sz w:val="25"/>
          <w:szCs w:val="25"/>
        </w:rPr>
        <w:t>ed</w:t>
      </w:r>
      <w:r w:rsidR="00FC1D48">
        <w:rPr>
          <w:rFonts w:ascii="Times New Roman" w:hAnsi="Times New Roman" w:cs="Times New Roman"/>
          <w:sz w:val="25"/>
          <w:szCs w:val="25"/>
        </w:rPr>
        <w:t xml:space="preserve"> to act upon knowledge that Student had a disability while enrolled in the District</w:t>
      </w:r>
      <w:r>
        <w:rPr>
          <w:rFonts w:ascii="Times New Roman" w:hAnsi="Times New Roman" w:cs="Times New Roman"/>
          <w:sz w:val="25"/>
          <w:szCs w:val="25"/>
        </w:rPr>
        <w:t>,</w:t>
      </w:r>
      <w:r w:rsidR="00FC1D48">
        <w:rPr>
          <w:rFonts w:ascii="Times New Roman" w:hAnsi="Times New Roman" w:cs="Times New Roman"/>
          <w:sz w:val="25"/>
          <w:szCs w:val="25"/>
        </w:rPr>
        <w:t xml:space="preserve"> and </w:t>
      </w:r>
      <w:r>
        <w:rPr>
          <w:rFonts w:ascii="Times New Roman" w:hAnsi="Times New Roman" w:cs="Times New Roman"/>
          <w:sz w:val="25"/>
          <w:szCs w:val="25"/>
        </w:rPr>
        <w:t>that Student</w:t>
      </w:r>
      <w:r w:rsidR="00FC1D48">
        <w:rPr>
          <w:rFonts w:ascii="Times New Roman" w:hAnsi="Times New Roman" w:cs="Times New Roman"/>
          <w:sz w:val="25"/>
          <w:szCs w:val="25"/>
        </w:rPr>
        <w:t xml:space="preserve"> suffered physical and mental harm as a result of the alleged deprivation of special education services while enrolled at </w:t>
      </w:r>
      <w:r w:rsidR="000B4405">
        <w:rPr>
          <w:rFonts w:ascii="Times New Roman" w:hAnsi="Times New Roman" w:cs="Times New Roman"/>
          <w:sz w:val="25"/>
          <w:szCs w:val="25"/>
        </w:rPr>
        <w:t>Manchester-Essex</w:t>
      </w:r>
      <w:r w:rsidR="00FC1D48">
        <w:rPr>
          <w:rFonts w:ascii="Times New Roman" w:hAnsi="Times New Roman" w:cs="Times New Roman"/>
          <w:sz w:val="25"/>
          <w:szCs w:val="25"/>
        </w:rPr>
        <w:t>.</w:t>
      </w:r>
      <w:r>
        <w:rPr>
          <w:rFonts w:ascii="Times New Roman" w:hAnsi="Times New Roman" w:cs="Times New Roman"/>
          <w:sz w:val="25"/>
          <w:szCs w:val="25"/>
        </w:rPr>
        <w:t xml:space="preserve"> </w:t>
      </w:r>
      <w:r w:rsidR="007A1E78">
        <w:rPr>
          <w:rFonts w:ascii="Times New Roman" w:hAnsi="Times New Roman" w:cs="Times New Roman"/>
          <w:sz w:val="25"/>
          <w:szCs w:val="25"/>
        </w:rPr>
        <w:t xml:space="preserve">All of </w:t>
      </w:r>
      <w:r w:rsidR="00830177">
        <w:rPr>
          <w:rFonts w:ascii="Times New Roman" w:hAnsi="Times New Roman" w:cs="Times New Roman"/>
          <w:sz w:val="25"/>
          <w:szCs w:val="25"/>
        </w:rPr>
        <w:t>these</w:t>
      </w:r>
      <w:r w:rsidR="007A1E78">
        <w:rPr>
          <w:rFonts w:ascii="Times New Roman" w:hAnsi="Times New Roman" w:cs="Times New Roman"/>
          <w:sz w:val="25"/>
          <w:szCs w:val="25"/>
        </w:rPr>
        <w:t xml:space="preserve"> claims are FAPE related</w:t>
      </w:r>
      <w:r w:rsidR="007A1E78">
        <w:rPr>
          <w:rStyle w:val="FootnoteReference"/>
          <w:rFonts w:ascii="Times New Roman" w:hAnsi="Times New Roman" w:cs="Times New Roman"/>
          <w:sz w:val="25"/>
          <w:szCs w:val="25"/>
        </w:rPr>
        <w:footnoteReference w:id="9"/>
      </w:r>
      <w:r w:rsidR="007A1E78">
        <w:rPr>
          <w:rFonts w:ascii="Times New Roman" w:hAnsi="Times New Roman" w:cs="Times New Roman"/>
          <w:sz w:val="25"/>
          <w:szCs w:val="25"/>
        </w:rPr>
        <w:t xml:space="preserve"> and therefore, </w:t>
      </w:r>
      <w:r>
        <w:rPr>
          <w:rFonts w:ascii="Times New Roman" w:hAnsi="Times New Roman" w:cs="Times New Roman"/>
          <w:sz w:val="25"/>
          <w:szCs w:val="25"/>
        </w:rPr>
        <w:t xml:space="preserve">as stated above, </w:t>
      </w:r>
      <w:r w:rsidR="007A1E78">
        <w:rPr>
          <w:rFonts w:ascii="Times New Roman" w:hAnsi="Times New Roman" w:cs="Times New Roman"/>
          <w:sz w:val="25"/>
          <w:szCs w:val="25"/>
        </w:rPr>
        <w:t>subject to a two</w:t>
      </w:r>
      <w:r w:rsidR="00F11C46">
        <w:rPr>
          <w:rFonts w:ascii="Times New Roman" w:hAnsi="Times New Roman" w:cs="Times New Roman"/>
          <w:sz w:val="25"/>
          <w:szCs w:val="25"/>
        </w:rPr>
        <w:t>-</w:t>
      </w:r>
      <w:r w:rsidR="007A1E78">
        <w:rPr>
          <w:rFonts w:ascii="Times New Roman" w:hAnsi="Times New Roman" w:cs="Times New Roman"/>
          <w:sz w:val="25"/>
          <w:szCs w:val="25"/>
        </w:rPr>
        <w:t>year statute of limitations.</w:t>
      </w:r>
      <w:r w:rsidR="00FC1D48">
        <w:rPr>
          <w:rFonts w:ascii="Times New Roman" w:hAnsi="Times New Roman" w:cs="Times New Roman"/>
          <w:sz w:val="25"/>
          <w:szCs w:val="25"/>
        </w:rPr>
        <w:t xml:space="preserve"> </w:t>
      </w:r>
    </w:p>
    <w:p w14:paraId="37F32391" w14:textId="77777777" w:rsidR="00A17B8C" w:rsidRDefault="00A17B8C" w:rsidP="00FB41E6">
      <w:pPr>
        <w:rPr>
          <w:rFonts w:ascii="Times New Roman" w:hAnsi="Times New Roman" w:cs="Times New Roman"/>
          <w:sz w:val="25"/>
          <w:szCs w:val="25"/>
        </w:rPr>
      </w:pPr>
    </w:p>
    <w:p w14:paraId="05A83BC9" w14:textId="77777777" w:rsidR="002853ED" w:rsidRDefault="00830177" w:rsidP="00FB41E6">
      <w:pPr>
        <w:rPr>
          <w:rFonts w:ascii="Times New Roman" w:hAnsi="Times New Roman" w:cs="Times New Roman"/>
          <w:sz w:val="25"/>
          <w:szCs w:val="25"/>
        </w:rPr>
      </w:pPr>
      <w:r>
        <w:rPr>
          <w:rFonts w:ascii="Times New Roman" w:hAnsi="Times New Roman" w:cs="Times New Roman"/>
          <w:sz w:val="25"/>
          <w:szCs w:val="25"/>
        </w:rPr>
        <w:t>L</w:t>
      </w:r>
      <w:r w:rsidR="004D2E52">
        <w:rPr>
          <w:rFonts w:ascii="Times New Roman" w:hAnsi="Times New Roman" w:cs="Times New Roman"/>
          <w:sz w:val="25"/>
          <w:szCs w:val="25"/>
        </w:rPr>
        <w:t xml:space="preserve">ooking at the facts of </w:t>
      </w:r>
      <w:r w:rsidR="00941874">
        <w:rPr>
          <w:rFonts w:ascii="Times New Roman" w:hAnsi="Times New Roman" w:cs="Times New Roman"/>
          <w:sz w:val="25"/>
          <w:szCs w:val="25"/>
        </w:rPr>
        <w:t>this case in the light most favorable to Student (or Parent), the BSEA cannot gran</w:t>
      </w:r>
      <w:r w:rsidR="004D2E52">
        <w:rPr>
          <w:rFonts w:ascii="Times New Roman" w:hAnsi="Times New Roman" w:cs="Times New Roman"/>
          <w:sz w:val="25"/>
          <w:szCs w:val="25"/>
        </w:rPr>
        <w:t xml:space="preserve">t the relief sought by Student </w:t>
      </w:r>
      <w:r w:rsidR="00941874">
        <w:rPr>
          <w:rFonts w:ascii="Times New Roman" w:hAnsi="Times New Roman" w:cs="Times New Roman"/>
          <w:sz w:val="25"/>
          <w:szCs w:val="25"/>
        </w:rPr>
        <w:t>or Parent</w:t>
      </w:r>
      <w:r w:rsidR="004D2E52">
        <w:rPr>
          <w:rFonts w:ascii="Times New Roman" w:hAnsi="Times New Roman" w:cs="Times New Roman"/>
          <w:sz w:val="25"/>
          <w:szCs w:val="25"/>
        </w:rPr>
        <w:t xml:space="preserve"> pursuant to</w:t>
      </w:r>
      <w:r w:rsidR="00941874">
        <w:rPr>
          <w:rFonts w:ascii="Times New Roman" w:hAnsi="Times New Roman" w:cs="Times New Roman"/>
          <w:sz w:val="25"/>
          <w:szCs w:val="25"/>
        </w:rPr>
        <w:t xml:space="preserve">  20 U.S.C. 1400 et seq., M.G.L 71B, Section 504</w:t>
      </w:r>
      <w:r w:rsidR="004D2E52">
        <w:rPr>
          <w:rFonts w:ascii="Times New Roman" w:hAnsi="Times New Roman" w:cs="Times New Roman"/>
          <w:sz w:val="25"/>
          <w:szCs w:val="25"/>
        </w:rPr>
        <w:t>,</w:t>
      </w:r>
      <w:r w:rsidR="00941874">
        <w:rPr>
          <w:rFonts w:ascii="Times New Roman" w:hAnsi="Times New Roman" w:cs="Times New Roman"/>
          <w:sz w:val="25"/>
          <w:szCs w:val="25"/>
        </w:rPr>
        <w:t xml:space="preserve"> or the regulations promulgated under those statutes. </w:t>
      </w:r>
      <w:r w:rsidR="002853ED">
        <w:rPr>
          <w:rFonts w:ascii="Times New Roman" w:hAnsi="Times New Roman" w:cs="Times New Roman"/>
          <w:sz w:val="25"/>
          <w:szCs w:val="25"/>
        </w:rPr>
        <w:t xml:space="preserve">Therefore, </w:t>
      </w:r>
      <w:r w:rsidR="000B4405">
        <w:rPr>
          <w:rFonts w:ascii="Times New Roman" w:hAnsi="Times New Roman" w:cs="Times New Roman"/>
          <w:sz w:val="25"/>
          <w:szCs w:val="25"/>
        </w:rPr>
        <w:t>Manchester-Essex</w:t>
      </w:r>
      <w:r w:rsidR="002853ED">
        <w:rPr>
          <w:rFonts w:ascii="Times New Roman" w:hAnsi="Times New Roman" w:cs="Times New Roman"/>
          <w:sz w:val="25"/>
          <w:szCs w:val="25"/>
        </w:rPr>
        <w:t xml:space="preserve">’s Motion to Dismiss is hereby </w:t>
      </w:r>
      <w:r w:rsidR="002853ED" w:rsidRPr="002853ED">
        <w:rPr>
          <w:rFonts w:ascii="Times New Roman" w:hAnsi="Times New Roman" w:cs="Times New Roman"/>
          <w:b/>
          <w:sz w:val="25"/>
          <w:szCs w:val="25"/>
        </w:rPr>
        <w:t>GRANTED</w:t>
      </w:r>
      <w:r w:rsidR="002853ED">
        <w:rPr>
          <w:rFonts w:ascii="Times New Roman" w:hAnsi="Times New Roman" w:cs="Times New Roman"/>
          <w:sz w:val="25"/>
          <w:szCs w:val="25"/>
        </w:rPr>
        <w:t xml:space="preserve"> and this matter is dismissed with prejudice.  </w:t>
      </w:r>
    </w:p>
    <w:p w14:paraId="220A33C9" w14:textId="77777777" w:rsidR="002853ED" w:rsidRDefault="002853ED" w:rsidP="00FB41E6">
      <w:pPr>
        <w:rPr>
          <w:rFonts w:ascii="Times New Roman" w:hAnsi="Times New Roman" w:cs="Times New Roman"/>
          <w:sz w:val="25"/>
          <w:szCs w:val="25"/>
        </w:rPr>
      </w:pPr>
    </w:p>
    <w:p w14:paraId="7C716E79" w14:textId="77777777" w:rsidR="00A17B8C" w:rsidRDefault="002853ED" w:rsidP="00FB41E6">
      <w:pPr>
        <w:rPr>
          <w:rFonts w:ascii="Times New Roman" w:hAnsi="Times New Roman" w:cs="Times New Roman"/>
          <w:sz w:val="25"/>
          <w:szCs w:val="25"/>
        </w:rPr>
      </w:pPr>
      <w:r>
        <w:rPr>
          <w:rFonts w:ascii="Times New Roman" w:hAnsi="Times New Roman" w:cs="Times New Roman"/>
          <w:sz w:val="25"/>
          <w:szCs w:val="25"/>
        </w:rPr>
        <w:t xml:space="preserve">Student’s </w:t>
      </w:r>
      <w:r w:rsidR="00A17B8C">
        <w:rPr>
          <w:rFonts w:ascii="Times New Roman" w:hAnsi="Times New Roman" w:cs="Times New Roman"/>
          <w:sz w:val="25"/>
          <w:szCs w:val="25"/>
        </w:rPr>
        <w:t xml:space="preserve">claims at the administrative level are </w:t>
      </w:r>
      <w:r>
        <w:rPr>
          <w:rFonts w:ascii="Times New Roman" w:hAnsi="Times New Roman" w:cs="Times New Roman"/>
          <w:sz w:val="25"/>
          <w:szCs w:val="25"/>
        </w:rPr>
        <w:t xml:space="preserve">deemed to have been </w:t>
      </w:r>
      <w:r w:rsidR="00A17B8C">
        <w:rPr>
          <w:rFonts w:ascii="Times New Roman" w:hAnsi="Times New Roman" w:cs="Times New Roman"/>
          <w:sz w:val="25"/>
          <w:szCs w:val="25"/>
        </w:rPr>
        <w:t>exhausted.</w:t>
      </w:r>
    </w:p>
    <w:p w14:paraId="26A80A99" w14:textId="77777777" w:rsidR="00E752AF" w:rsidRDefault="00E752AF" w:rsidP="00FB41E6">
      <w:pPr>
        <w:rPr>
          <w:rFonts w:ascii="Times New Roman" w:hAnsi="Times New Roman" w:cs="Times New Roman"/>
          <w:b/>
          <w:sz w:val="25"/>
          <w:szCs w:val="25"/>
        </w:rPr>
      </w:pPr>
      <w:r>
        <w:rPr>
          <w:rFonts w:ascii="Times New Roman" w:hAnsi="Times New Roman" w:cs="Times New Roman"/>
          <w:sz w:val="25"/>
          <w:szCs w:val="25"/>
        </w:rPr>
        <w:tab/>
      </w:r>
    </w:p>
    <w:p w14:paraId="17AB6621" w14:textId="77777777" w:rsidR="00E752AF" w:rsidRDefault="00E752AF" w:rsidP="00FB41E6">
      <w:pPr>
        <w:rPr>
          <w:rFonts w:ascii="Times New Roman" w:hAnsi="Times New Roman" w:cs="Times New Roman"/>
          <w:sz w:val="25"/>
          <w:szCs w:val="25"/>
        </w:rPr>
      </w:pPr>
      <w:r w:rsidRPr="00E752AF">
        <w:rPr>
          <w:rFonts w:ascii="Times New Roman" w:hAnsi="Times New Roman" w:cs="Times New Roman"/>
          <w:b/>
          <w:sz w:val="25"/>
          <w:szCs w:val="25"/>
        </w:rPr>
        <w:t>ORDERS</w:t>
      </w:r>
      <w:r>
        <w:rPr>
          <w:rFonts w:ascii="Times New Roman" w:hAnsi="Times New Roman" w:cs="Times New Roman"/>
          <w:sz w:val="25"/>
          <w:szCs w:val="25"/>
        </w:rPr>
        <w:t>:</w:t>
      </w:r>
    </w:p>
    <w:p w14:paraId="2579AB99" w14:textId="77777777" w:rsidR="00E752AF" w:rsidRDefault="00E752AF" w:rsidP="00FB41E6">
      <w:pPr>
        <w:rPr>
          <w:rFonts w:ascii="Times New Roman" w:hAnsi="Times New Roman" w:cs="Times New Roman"/>
          <w:sz w:val="25"/>
          <w:szCs w:val="25"/>
        </w:rPr>
      </w:pPr>
    </w:p>
    <w:p w14:paraId="47B8DB7B" w14:textId="77777777" w:rsidR="00E752AF" w:rsidRDefault="00E752AF" w:rsidP="00FB41E6">
      <w:pPr>
        <w:rPr>
          <w:rFonts w:ascii="Times New Roman" w:hAnsi="Times New Roman" w:cs="Times New Roman"/>
          <w:sz w:val="25"/>
          <w:szCs w:val="25"/>
        </w:rPr>
      </w:pPr>
      <w:r>
        <w:rPr>
          <w:rFonts w:ascii="Times New Roman" w:hAnsi="Times New Roman" w:cs="Times New Roman"/>
          <w:sz w:val="25"/>
          <w:szCs w:val="25"/>
        </w:rPr>
        <w:t xml:space="preserve">1. </w:t>
      </w:r>
      <w:r>
        <w:rPr>
          <w:rFonts w:ascii="Times New Roman" w:hAnsi="Times New Roman" w:cs="Times New Roman"/>
          <w:sz w:val="25"/>
          <w:szCs w:val="25"/>
        </w:rPr>
        <w:tab/>
      </w:r>
      <w:r w:rsidR="00F92A64">
        <w:rPr>
          <w:rFonts w:ascii="Times New Roman" w:hAnsi="Times New Roman" w:cs="Times New Roman"/>
          <w:sz w:val="25"/>
          <w:szCs w:val="25"/>
        </w:rPr>
        <w:t xml:space="preserve">Manchester- Essex’s </w:t>
      </w:r>
      <w:r>
        <w:rPr>
          <w:rFonts w:ascii="Times New Roman" w:hAnsi="Times New Roman" w:cs="Times New Roman"/>
          <w:sz w:val="25"/>
          <w:szCs w:val="25"/>
        </w:rPr>
        <w:t xml:space="preserve">Motion to Dismiss is </w:t>
      </w:r>
      <w:r w:rsidRPr="00E752AF">
        <w:rPr>
          <w:rFonts w:ascii="Times New Roman" w:hAnsi="Times New Roman" w:cs="Times New Roman"/>
          <w:b/>
          <w:sz w:val="25"/>
          <w:szCs w:val="25"/>
        </w:rPr>
        <w:t>GRANTED</w:t>
      </w:r>
      <w:r>
        <w:rPr>
          <w:rFonts w:ascii="Times New Roman" w:hAnsi="Times New Roman" w:cs="Times New Roman"/>
          <w:sz w:val="25"/>
          <w:szCs w:val="25"/>
        </w:rPr>
        <w:t>.</w:t>
      </w:r>
      <w:r w:rsidR="002853ED">
        <w:rPr>
          <w:rFonts w:ascii="Times New Roman" w:hAnsi="Times New Roman" w:cs="Times New Roman"/>
          <w:sz w:val="25"/>
          <w:szCs w:val="25"/>
        </w:rPr>
        <w:t xml:space="preserve">  BSEA # 2003498 is dismissed with prejudice. </w:t>
      </w:r>
      <w:r>
        <w:rPr>
          <w:rFonts w:ascii="Times New Roman" w:hAnsi="Times New Roman" w:cs="Times New Roman"/>
          <w:sz w:val="25"/>
          <w:szCs w:val="25"/>
        </w:rPr>
        <w:tab/>
      </w:r>
      <w:r w:rsidR="00F92A64">
        <w:rPr>
          <w:rFonts w:ascii="Times New Roman" w:hAnsi="Times New Roman" w:cs="Times New Roman"/>
          <w:sz w:val="25"/>
          <w:szCs w:val="25"/>
        </w:rPr>
        <w:t xml:space="preserve">   </w:t>
      </w:r>
    </w:p>
    <w:p w14:paraId="19C8E1CA" w14:textId="77777777" w:rsidR="00E752AF" w:rsidRDefault="00E752AF" w:rsidP="00FB41E6">
      <w:pPr>
        <w:rPr>
          <w:rFonts w:ascii="Times New Roman" w:hAnsi="Times New Roman" w:cs="Times New Roman"/>
          <w:sz w:val="25"/>
          <w:szCs w:val="25"/>
        </w:rPr>
      </w:pPr>
    </w:p>
    <w:p w14:paraId="4A8ACFA2" w14:textId="77777777" w:rsidR="00E752AF" w:rsidRDefault="00E752AF" w:rsidP="00FB41E6">
      <w:pPr>
        <w:rPr>
          <w:rFonts w:ascii="Times New Roman" w:hAnsi="Times New Roman" w:cs="Times New Roman"/>
          <w:sz w:val="25"/>
          <w:szCs w:val="25"/>
        </w:rPr>
      </w:pPr>
    </w:p>
    <w:p w14:paraId="4A4C5E1B" w14:textId="77777777" w:rsidR="00435014" w:rsidRDefault="00F4181B" w:rsidP="00FB41E6">
      <w:pPr>
        <w:rPr>
          <w:rFonts w:ascii="Times New Roman" w:hAnsi="Times New Roman" w:cs="Times New Roman"/>
          <w:sz w:val="25"/>
          <w:szCs w:val="25"/>
        </w:rPr>
      </w:pPr>
      <w:r>
        <w:rPr>
          <w:rFonts w:ascii="Times New Roman" w:hAnsi="Times New Roman" w:cs="Times New Roman"/>
          <w:sz w:val="25"/>
          <w:szCs w:val="25"/>
        </w:rPr>
        <w:t>So Ordered by the Hearing Officer,</w:t>
      </w:r>
    </w:p>
    <w:p w14:paraId="6EC30CFE" w14:textId="77777777" w:rsidR="00F4181B" w:rsidRDefault="00F4181B" w:rsidP="00FB41E6">
      <w:pPr>
        <w:rPr>
          <w:rFonts w:ascii="Times New Roman" w:hAnsi="Times New Roman" w:cs="Times New Roman"/>
          <w:sz w:val="25"/>
          <w:szCs w:val="25"/>
        </w:rPr>
      </w:pPr>
    </w:p>
    <w:p w14:paraId="4BD66EA6" w14:textId="77777777" w:rsidR="00F4181B" w:rsidRDefault="00F4181B" w:rsidP="00FB41E6">
      <w:pPr>
        <w:rPr>
          <w:rFonts w:ascii="Times New Roman" w:hAnsi="Times New Roman" w:cs="Times New Roman"/>
          <w:sz w:val="25"/>
          <w:szCs w:val="25"/>
        </w:rPr>
      </w:pPr>
    </w:p>
    <w:p w14:paraId="7C5FB23D" w14:textId="77777777" w:rsidR="00F4181B" w:rsidRDefault="00F4181B" w:rsidP="00FB41E6">
      <w:pPr>
        <w:rPr>
          <w:rFonts w:ascii="Times New Roman" w:hAnsi="Times New Roman" w:cs="Times New Roman"/>
          <w:sz w:val="25"/>
          <w:szCs w:val="25"/>
        </w:rPr>
      </w:pPr>
      <w:r>
        <w:rPr>
          <w:rFonts w:ascii="Times New Roman" w:hAnsi="Times New Roman" w:cs="Times New Roman"/>
          <w:sz w:val="25"/>
          <w:szCs w:val="25"/>
        </w:rPr>
        <w:t xml:space="preserve">_______________________________________ </w:t>
      </w:r>
    </w:p>
    <w:p w14:paraId="7E45C97D" w14:textId="77777777" w:rsidR="00F4181B" w:rsidRDefault="00F4181B" w:rsidP="00FB41E6">
      <w:pPr>
        <w:rPr>
          <w:rFonts w:ascii="Times New Roman" w:hAnsi="Times New Roman" w:cs="Times New Roman"/>
          <w:sz w:val="25"/>
          <w:szCs w:val="25"/>
        </w:rPr>
      </w:pPr>
      <w:r>
        <w:rPr>
          <w:rFonts w:ascii="Times New Roman" w:hAnsi="Times New Roman" w:cs="Times New Roman"/>
          <w:sz w:val="25"/>
          <w:szCs w:val="25"/>
        </w:rPr>
        <w:t>Rosa I. Figueroa</w:t>
      </w:r>
    </w:p>
    <w:p w14:paraId="564FC003" w14:textId="77777777" w:rsidR="00B07B0C" w:rsidRDefault="00F4181B" w:rsidP="00FB41E6">
      <w:pPr>
        <w:rPr>
          <w:rFonts w:ascii="Times New Roman" w:hAnsi="Times New Roman" w:cs="Times New Roman"/>
          <w:sz w:val="25"/>
          <w:szCs w:val="25"/>
        </w:rPr>
      </w:pPr>
      <w:r>
        <w:rPr>
          <w:rFonts w:ascii="Times New Roman" w:hAnsi="Times New Roman" w:cs="Times New Roman"/>
          <w:sz w:val="25"/>
          <w:szCs w:val="25"/>
        </w:rPr>
        <w:t xml:space="preserve">Dated: </w:t>
      </w:r>
      <w:r w:rsidR="00830177">
        <w:rPr>
          <w:rFonts w:ascii="Times New Roman" w:hAnsi="Times New Roman" w:cs="Times New Roman"/>
          <w:sz w:val="25"/>
          <w:szCs w:val="25"/>
        </w:rPr>
        <w:t>Decem</w:t>
      </w:r>
      <w:r w:rsidR="00247C62">
        <w:rPr>
          <w:rFonts w:ascii="Times New Roman" w:hAnsi="Times New Roman" w:cs="Times New Roman"/>
          <w:sz w:val="25"/>
          <w:szCs w:val="25"/>
        </w:rPr>
        <w:t>ber 2, 2019</w:t>
      </w:r>
      <w:r w:rsidR="00F60937">
        <w:rPr>
          <w:rFonts w:ascii="Times New Roman" w:hAnsi="Times New Roman" w:cs="Times New Roman"/>
          <w:sz w:val="25"/>
          <w:szCs w:val="25"/>
        </w:rPr>
        <w:t xml:space="preserve"> </w:t>
      </w:r>
    </w:p>
    <w:p w14:paraId="4C8619D1" w14:textId="77777777" w:rsidR="00B07B0C" w:rsidRPr="00B07B0C" w:rsidRDefault="00B07B0C" w:rsidP="00FB41E6">
      <w:pPr>
        <w:rPr>
          <w:rFonts w:ascii="Times New Roman" w:hAnsi="Times New Roman" w:cs="Times New Roman"/>
          <w:sz w:val="25"/>
          <w:szCs w:val="25"/>
        </w:rPr>
      </w:pPr>
    </w:p>
    <w:sectPr w:rsidR="00B07B0C" w:rsidRPr="00B07B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DA941" w14:textId="77777777" w:rsidR="00A10408" w:rsidRDefault="00A10408" w:rsidP="008D602A">
      <w:r>
        <w:separator/>
      </w:r>
    </w:p>
  </w:endnote>
  <w:endnote w:type="continuationSeparator" w:id="0">
    <w:p w14:paraId="0274DDB5" w14:textId="77777777" w:rsidR="00A10408" w:rsidRDefault="00A10408" w:rsidP="008D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723594"/>
      <w:docPartObj>
        <w:docPartGallery w:val="Page Numbers (Bottom of Page)"/>
        <w:docPartUnique/>
      </w:docPartObj>
    </w:sdtPr>
    <w:sdtEndPr>
      <w:rPr>
        <w:noProof/>
      </w:rPr>
    </w:sdtEndPr>
    <w:sdtContent>
      <w:p w14:paraId="79A756A8" w14:textId="77777777" w:rsidR="002129AE" w:rsidRDefault="002129AE">
        <w:pPr>
          <w:pStyle w:val="Footer"/>
          <w:jc w:val="center"/>
        </w:pPr>
        <w:r>
          <w:fldChar w:fldCharType="begin"/>
        </w:r>
        <w:r>
          <w:instrText xml:space="preserve"> PAGE   \* MERGEFORMAT </w:instrText>
        </w:r>
        <w:r>
          <w:fldChar w:fldCharType="separate"/>
        </w:r>
        <w:r w:rsidR="00FA114A">
          <w:rPr>
            <w:noProof/>
          </w:rPr>
          <w:t>1</w:t>
        </w:r>
        <w:r>
          <w:rPr>
            <w:noProof/>
          </w:rPr>
          <w:fldChar w:fldCharType="end"/>
        </w:r>
      </w:p>
    </w:sdtContent>
  </w:sdt>
  <w:p w14:paraId="23B46684" w14:textId="77777777" w:rsidR="002129AE" w:rsidRDefault="0021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41E3" w14:textId="77777777" w:rsidR="00A10408" w:rsidRDefault="00A10408" w:rsidP="008D602A">
      <w:r>
        <w:separator/>
      </w:r>
    </w:p>
  </w:footnote>
  <w:footnote w:type="continuationSeparator" w:id="0">
    <w:p w14:paraId="16554F21" w14:textId="77777777" w:rsidR="00A10408" w:rsidRDefault="00A10408" w:rsidP="008D602A">
      <w:r>
        <w:continuationSeparator/>
      </w:r>
    </w:p>
  </w:footnote>
  <w:footnote w:id="1">
    <w:p w14:paraId="5F2676FF" w14:textId="77777777" w:rsidR="002129AE" w:rsidRPr="00F50964" w:rsidRDefault="002129A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District Court analyzed each of the retaliation allegations raised by Parent (the CRA filing, exclusion from the school dance and from the journalism club) and concluded that Parent’s claims were “inextricably intertwined” with their allegations of wrongful denial of FAPE.  </w:t>
      </w:r>
    </w:p>
  </w:footnote>
  <w:footnote w:id="2">
    <w:p w14:paraId="61AFFE6F" w14:textId="77777777" w:rsidR="002129AE" w:rsidRPr="00B77245" w:rsidRDefault="002129AE">
      <w:pPr>
        <w:pStyle w:val="FootnoteText"/>
        <w:rPr>
          <w:rStyle w:val="FootnoteReference"/>
        </w:rPr>
      </w:pPr>
      <w:r>
        <w:rPr>
          <w:rStyle w:val="FootnoteReference"/>
        </w:rPr>
        <w:footnoteRef/>
      </w:r>
      <w:r>
        <w:t xml:space="preserve">  </w:t>
      </w:r>
      <w:r w:rsidRPr="00820EC2">
        <w:rPr>
          <w:rFonts w:ascii="Times New Roman" w:hAnsi="Times New Roman" w:cs="Times New Roman"/>
        </w:rPr>
        <w:t xml:space="preserve">“Exception to the timeline. </w:t>
      </w:r>
      <w:r>
        <w:rPr>
          <w:rFonts w:ascii="Times New Roman" w:hAnsi="Times New Roman" w:cs="Times New Roman"/>
        </w:rPr>
        <w:t>T</w:t>
      </w:r>
      <w:r w:rsidRPr="00820EC2">
        <w:rPr>
          <w:rFonts w:ascii="Times New Roman" w:hAnsi="Times New Roman" w:cs="Times New Roman"/>
        </w:rPr>
        <w:t>he timeline</w:t>
      </w:r>
      <w:r w:rsidRPr="00B77245">
        <w:rPr>
          <w:rFonts w:ascii="Times New Roman" w:hAnsi="Times New Roman" w:cs="Times New Roman"/>
        </w:rPr>
        <w:t xml:space="preserve"> d</w:t>
      </w:r>
      <w:r>
        <w:rPr>
          <w:rFonts w:ascii="Times New Roman" w:hAnsi="Times New Roman" w:cs="Times New Roman"/>
        </w:rPr>
        <w:t xml:space="preserve">escribed in subparagraph (C) shall not </w:t>
      </w:r>
      <w:r w:rsidRPr="00B77245">
        <w:rPr>
          <w:rFonts w:ascii="Times New Roman" w:hAnsi="Times New Roman" w:cs="Times New Roman"/>
        </w:rPr>
        <w:t>apply to a parent if the parent was prevented from requesting the hearing due to</w:t>
      </w:r>
      <w:r>
        <w:rPr>
          <w:rFonts w:ascii="Times New Roman" w:hAnsi="Times New Roman" w:cs="Times New Roman"/>
        </w:rPr>
        <w:t>–</w:t>
      </w:r>
      <w:r w:rsidRPr="00B77245">
        <w:rPr>
          <w:rFonts w:ascii="Times New Roman" w:hAnsi="Times New Roman" w:cs="Times New Roman"/>
        </w:rPr>
        <w:t xml:space="preserve"> (</w:t>
      </w:r>
      <w:r>
        <w:rPr>
          <w:rFonts w:ascii="Times New Roman" w:hAnsi="Times New Roman" w:cs="Times New Roman"/>
        </w:rPr>
        <w:t>i</w:t>
      </w:r>
      <w:r w:rsidRPr="00B77245">
        <w:rPr>
          <w:rFonts w:ascii="Times New Roman" w:hAnsi="Times New Roman" w:cs="Times New Roman"/>
        </w:rPr>
        <w:t>) specific misrepresentations by the local educational agency, that it had resolved the problem forming the basis of the complaint; or (</w:t>
      </w:r>
      <w:r>
        <w:rPr>
          <w:rFonts w:ascii="Times New Roman" w:hAnsi="Times New Roman" w:cs="Times New Roman"/>
        </w:rPr>
        <w:t xml:space="preserve">ii) the </w:t>
      </w:r>
      <w:r w:rsidRPr="00B77245">
        <w:rPr>
          <w:rFonts w:ascii="Times New Roman" w:hAnsi="Times New Roman" w:cs="Times New Roman"/>
        </w:rPr>
        <w:t xml:space="preserve">local educational agency withholding of information from the parent that </w:t>
      </w:r>
      <w:r>
        <w:rPr>
          <w:rFonts w:ascii="Times New Roman" w:hAnsi="Times New Roman" w:cs="Times New Roman"/>
        </w:rPr>
        <w:t>was required under this part [20 USCS § 1411 et seq.] to be provi</w:t>
      </w:r>
      <w:r w:rsidRPr="00B77245">
        <w:rPr>
          <w:rFonts w:ascii="Times New Roman" w:hAnsi="Times New Roman" w:cs="Times New Roman"/>
        </w:rPr>
        <w:t xml:space="preserve">ded to the </w:t>
      </w:r>
      <w:r>
        <w:rPr>
          <w:rFonts w:ascii="Times New Roman" w:hAnsi="Times New Roman" w:cs="Times New Roman"/>
        </w:rPr>
        <w:t>parent.”  20 U.S.C. §1415(f)(3)(D). Subparagraph C establishes the two-year timeline for requesting an IDEA administrative hearing.</w:t>
      </w:r>
    </w:p>
  </w:footnote>
  <w:footnote w:id="3">
    <w:p w14:paraId="37C0D472" w14:textId="77777777" w:rsidR="002129AE" w:rsidRPr="009B4A92" w:rsidRDefault="002129AE">
      <w:pPr>
        <w:pStyle w:val="FootnoteText"/>
        <w:rPr>
          <w:rFonts w:ascii="Times New Roman" w:hAnsi="Times New Roman" w:cs="Times New Roman"/>
        </w:rPr>
      </w:pPr>
      <w:r>
        <w:rPr>
          <w:rStyle w:val="FootnoteReference"/>
        </w:rPr>
        <w:footnoteRef/>
      </w:r>
      <w:r>
        <w:t xml:space="preserve"> </w:t>
      </w:r>
      <w:r w:rsidRPr="009B4A92">
        <w:rPr>
          <w:rFonts w:ascii="Times New Roman" w:hAnsi="Times New Roman" w:cs="Times New Roman"/>
          <w:i/>
          <w:iCs/>
        </w:rPr>
        <w:t>Iannocchino v. Ford Motor Co.</w:t>
      </w:r>
      <w:r w:rsidRPr="009B4A92">
        <w:rPr>
          <w:rFonts w:ascii="Times New Roman" w:hAnsi="Times New Roman" w:cs="Times New Roman"/>
        </w:rPr>
        <w:t>, 451 Mass. 623, 636 (2008) (quoting </w:t>
      </w:r>
      <w:r w:rsidRPr="009B4A92">
        <w:rPr>
          <w:rFonts w:ascii="Times New Roman" w:hAnsi="Times New Roman" w:cs="Times New Roman"/>
          <w:i/>
          <w:iCs/>
        </w:rPr>
        <w:t>Bell Atl. Corp. v. Twombly</w:t>
      </w:r>
      <w:r w:rsidRPr="009B4A92">
        <w:rPr>
          <w:rFonts w:ascii="Times New Roman" w:hAnsi="Times New Roman" w:cs="Times New Roman"/>
        </w:rPr>
        <w:t>, 550 U.S. 544, 557 (2007)).</w:t>
      </w:r>
    </w:p>
  </w:footnote>
  <w:footnote w:id="4">
    <w:p w14:paraId="7BA2F75F" w14:textId="77777777" w:rsidR="002129AE" w:rsidRPr="009B4A92" w:rsidRDefault="002129AE">
      <w:pPr>
        <w:pStyle w:val="FootnoteText"/>
        <w:rPr>
          <w:rFonts w:ascii="Times New Roman" w:hAnsi="Times New Roman" w:cs="Times New Roman"/>
        </w:rPr>
      </w:pPr>
      <w:r w:rsidRPr="009B4A92">
        <w:rPr>
          <w:rStyle w:val="FootnoteReference"/>
          <w:rFonts w:ascii="Times New Roman" w:hAnsi="Times New Roman" w:cs="Times New Roman"/>
        </w:rPr>
        <w:footnoteRef/>
      </w:r>
      <w:r w:rsidRPr="009B4A92">
        <w:rPr>
          <w:rFonts w:ascii="Times New Roman" w:hAnsi="Times New Roman" w:cs="Times New Roman"/>
        </w:rPr>
        <w:t xml:space="preserve"> </w:t>
      </w:r>
      <w:r w:rsidRPr="009B4A92">
        <w:rPr>
          <w:rFonts w:ascii="Times New Roman" w:hAnsi="Times New Roman" w:cs="Times New Roman"/>
          <w:i/>
          <w:iCs/>
        </w:rPr>
        <w:t>Blank v. Chelmsford Ob/</w:t>
      </w:r>
      <w:r w:rsidRPr="009B4A92">
        <w:rPr>
          <w:rFonts w:ascii="Times New Roman" w:hAnsi="Times New Roman" w:cs="Times New Roman"/>
          <w:i/>
          <w:iCs/>
        </w:rPr>
        <w:t>Gyn, P.C.</w:t>
      </w:r>
      <w:r w:rsidRPr="009B4A92">
        <w:rPr>
          <w:rFonts w:ascii="Times New Roman" w:hAnsi="Times New Roman" w:cs="Times New Roman"/>
        </w:rPr>
        <w:t>, 420 Mass. 404, 407 (1995).</w:t>
      </w:r>
    </w:p>
  </w:footnote>
  <w:footnote w:id="5">
    <w:p w14:paraId="35F8EF2C" w14:textId="77777777" w:rsidR="002129AE" w:rsidRPr="009B4A92" w:rsidRDefault="002129AE">
      <w:pPr>
        <w:pStyle w:val="FootnoteText"/>
      </w:pPr>
      <w:r w:rsidRPr="009B4A92">
        <w:rPr>
          <w:rStyle w:val="FootnoteReference"/>
          <w:rFonts w:ascii="Times New Roman" w:hAnsi="Times New Roman" w:cs="Times New Roman"/>
        </w:rPr>
        <w:footnoteRef/>
      </w:r>
      <w:r w:rsidRPr="009B4A92">
        <w:rPr>
          <w:rFonts w:ascii="Times New Roman" w:hAnsi="Times New Roman" w:cs="Times New Roman"/>
        </w:rPr>
        <w:t xml:space="preserve"> </w:t>
      </w:r>
      <w:r w:rsidRPr="009B4A92">
        <w:rPr>
          <w:rFonts w:ascii="Times New Roman" w:hAnsi="Times New Roman" w:cs="Times New Roman"/>
          <w:i/>
          <w:iCs/>
        </w:rPr>
        <w:t xml:space="preserve">Golchin v. Liberty </w:t>
      </w:r>
      <w:r w:rsidRPr="009B4A92">
        <w:rPr>
          <w:rFonts w:ascii="Times New Roman" w:hAnsi="Times New Roman" w:cs="Times New Roman"/>
          <w:i/>
          <w:iCs/>
        </w:rPr>
        <w:t>Mut. Ins. Co.</w:t>
      </w:r>
      <w:r w:rsidRPr="009B4A92">
        <w:rPr>
          <w:rFonts w:ascii="Times New Roman" w:hAnsi="Times New Roman" w:cs="Times New Roman"/>
        </w:rPr>
        <w:t>, 460 Mass. 222, 223 (2011) (internal quotation marks and citations omitted).</w:t>
      </w:r>
    </w:p>
  </w:footnote>
  <w:footnote w:id="6">
    <w:p w14:paraId="29FC47F9" w14:textId="77777777" w:rsidR="002129AE" w:rsidRPr="009B4A92" w:rsidRDefault="002129AE" w:rsidP="00D2305B">
      <w:pPr>
        <w:pStyle w:val="FootnoteText"/>
      </w:pPr>
      <w:r w:rsidRPr="009B4A92">
        <w:rPr>
          <w:rStyle w:val="FootnoteReference"/>
        </w:rPr>
        <w:footnoteRef/>
      </w:r>
      <w:r w:rsidRPr="009B4A92">
        <w:t xml:space="preserve">  “</w:t>
      </w:r>
      <w:r w:rsidRPr="009B4A92">
        <w:rPr>
          <w:rFonts w:ascii="Times New Roman" w:hAnsi="Times New Roman" w:cs="Times New Roman"/>
        </w:rPr>
        <w:t>A parent or a public agency may file a due process complaint on any of the matters described in §300.503(a</w:t>
      </w:r>
      <w:r w:rsidRPr="009B4A92">
        <w:rPr>
          <w:rFonts w:ascii="Times New Roman" w:hAnsi="Times New Roman" w:cs="Times New Roman"/>
        </w:rPr>
        <w:t>)(1) and (2) (relating to the identification, evaluation, or educational placement of a child with a disability, or the provision of FAPE to the child).</w:t>
      </w:r>
      <w:r w:rsidRPr="009B4A92">
        <w:rPr>
          <w:rFonts w:ascii="Times New Roman" w:hAnsi="Times New Roman" w:cs="Times New Roman"/>
          <w:iCs/>
        </w:rPr>
        <w:t xml:space="preserve"> “ </w:t>
      </w:r>
      <w:r w:rsidRPr="009B4A92">
        <w:rPr>
          <w:rFonts w:ascii="Times New Roman" w:hAnsi="Times New Roman" w:cs="Times New Roman"/>
        </w:rPr>
        <w:t>34 C.F.R. §300.507(a)(1).</w:t>
      </w:r>
    </w:p>
  </w:footnote>
  <w:footnote w:id="7">
    <w:p w14:paraId="4E61DEE4" w14:textId="77777777" w:rsidR="002129AE" w:rsidRDefault="002129A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 </w:t>
      </w:r>
      <w:r>
        <w:rPr>
          <w:rFonts w:ascii="Times New Roman" w:hAnsi="Times New Roman" w:cs="Times New Roman"/>
        </w:rPr>
        <w:t>“(D) Exceptions to the timeline.  The timeline described in subparagraph (C) shall not apply to a parent if the parent was prevented from requesting the hearing due to–</w:t>
      </w:r>
    </w:p>
    <w:p w14:paraId="1BB0BCF4" w14:textId="77777777" w:rsidR="002129AE" w:rsidRDefault="002129AE" w:rsidP="00140880">
      <w:pPr>
        <w:pStyle w:val="FootnoteText"/>
        <w:ind w:left="720"/>
        <w:rPr>
          <w:rFonts w:ascii="Times New Roman" w:hAnsi="Times New Roman" w:cs="Times New Roman"/>
        </w:rPr>
      </w:pPr>
      <w:r>
        <w:rPr>
          <w:rFonts w:ascii="Times New Roman" w:hAnsi="Times New Roman" w:cs="Times New Roman"/>
        </w:rPr>
        <w:t>(i) specific misrepresentation by the local educational agency that it had resolved the problem forming the basis of the complaint; or</w:t>
      </w:r>
    </w:p>
    <w:p w14:paraId="664D943C" w14:textId="77777777" w:rsidR="002129AE" w:rsidRPr="00140880" w:rsidRDefault="002129AE" w:rsidP="00140880">
      <w:pPr>
        <w:pStyle w:val="FootnoteText"/>
        <w:ind w:left="720"/>
        <w:rPr>
          <w:rFonts w:ascii="Times New Roman" w:hAnsi="Times New Roman" w:cs="Times New Roman"/>
        </w:rPr>
      </w:pPr>
      <w:r>
        <w:rPr>
          <w:rFonts w:ascii="Times New Roman" w:hAnsi="Times New Roman" w:cs="Times New Roman"/>
        </w:rPr>
        <w:t xml:space="preserve">(ii) the local educational agency’s withholding of information from the parent that was required under this part [20 USCS  1411 et seq.] to be provided to the parent”. </w:t>
      </w:r>
      <w:r w:rsidRPr="00140880">
        <w:rPr>
          <w:rFonts w:ascii="Times New Roman" w:hAnsi="Times New Roman" w:cs="Times New Roman"/>
        </w:rPr>
        <w:t>20 U.S.C. §1415 (f)(3)(D).</w:t>
      </w:r>
    </w:p>
  </w:footnote>
  <w:footnote w:id="8">
    <w:p w14:paraId="493CB975" w14:textId="77777777" w:rsidR="002129AE" w:rsidRPr="004420F3" w:rsidRDefault="002129AE" w:rsidP="003E16B8">
      <w:pPr>
        <w:pStyle w:val="NoSpacing"/>
        <w:rPr>
          <w:rFonts w:ascii="Times New Roman" w:hAnsi="Times New Roman" w:cs="Times New Roman"/>
          <w:sz w:val="20"/>
          <w:szCs w:val="20"/>
        </w:rPr>
      </w:pPr>
      <w:r w:rsidRPr="00573F4E">
        <w:rPr>
          <w:rStyle w:val="FootnoteReference"/>
          <w:rFonts w:ascii="Times New Roman" w:hAnsi="Times New Roman" w:cs="Times New Roman"/>
          <w:sz w:val="20"/>
          <w:szCs w:val="20"/>
        </w:rPr>
        <w:footnoteRef/>
      </w:r>
      <w:r w:rsidRPr="003E16B8">
        <w:rPr>
          <w:rFonts w:ascii="Times New Roman" w:hAnsi="Times New Roman" w:cs="Times New Roman"/>
        </w:rPr>
        <w:t xml:space="preserve">  </w:t>
      </w:r>
      <w:r w:rsidRPr="004420F3">
        <w:rPr>
          <w:rFonts w:ascii="Times New Roman" w:hAnsi="Times New Roman" w:cs="Times New Roman"/>
          <w:sz w:val="20"/>
          <w:szCs w:val="20"/>
        </w:rPr>
        <w:t xml:space="preserve">See also 34 C.F.R. §300.507 (a)(1) and (2) addressing filing of a due process hearing, scope and the timeline for filing the complaint: </w:t>
      </w:r>
    </w:p>
    <w:p w14:paraId="39A39A6A" w14:textId="77777777" w:rsidR="002129AE" w:rsidRPr="003E16B8" w:rsidRDefault="002129AE" w:rsidP="003E16B8">
      <w:pPr>
        <w:pStyle w:val="NoSpacing"/>
        <w:ind w:left="720"/>
      </w:pPr>
      <w:r w:rsidRPr="003E16B8">
        <w:rPr>
          <w:rFonts w:ascii="Times New Roman" w:eastAsia="Times New Roman" w:hAnsi="Times New Roman" w:cs="Times New Roman"/>
          <w:color w:val="000000"/>
          <w:sz w:val="20"/>
          <w:szCs w:val="20"/>
        </w:rPr>
        <w:t>(1) A parent or a public agency may file a due process complaint on any of the matters described in §300.503(a</w:t>
      </w:r>
      <w:r w:rsidRPr="003E16B8">
        <w:rPr>
          <w:rFonts w:ascii="Times New Roman" w:eastAsia="Times New Roman" w:hAnsi="Times New Roman" w:cs="Times New Roman"/>
          <w:color w:val="000000"/>
          <w:sz w:val="20"/>
          <w:szCs w:val="20"/>
        </w:rPr>
        <w:t>)(1) and (2) (relating to the identification, evaluation or educational placement of a child with a disability, or the provision of FAPE to the child).</w:t>
      </w:r>
    </w:p>
    <w:p w14:paraId="5467B756" w14:textId="77777777" w:rsidR="002129AE" w:rsidRDefault="002129AE" w:rsidP="003E16B8">
      <w:pPr>
        <w:pStyle w:val="NoSpacing"/>
        <w:ind w:left="720"/>
      </w:pPr>
      <w:r w:rsidRPr="003E16B8">
        <w:rPr>
          <w:rFonts w:ascii="Times New Roman" w:eastAsia="Times New Roman" w:hAnsi="Times New Roman" w:cs="Times New Roman"/>
          <w:color w:val="000000"/>
          <w:sz w:val="20"/>
          <w:szCs w:val="20"/>
        </w:rPr>
        <w:t>(2) The due process complaint must allege a violation that occurred not more than two years before the date the parent or public agency knew or should have known about the alleged action that forms the basis of the due process complaint, or, if the State has an explicit time limitation for filing a due process complaint under this part, in the time allowed by that State law, except that the exceptions to the timeline described in §300.511(f) apply to the timeline in this section.</w:t>
      </w:r>
    </w:p>
  </w:footnote>
  <w:footnote w:id="9">
    <w:p w14:paraId="29F14E7D" w14:textId="77777777" w:rsidR="002129AE" w:rsidRPr="007A1E78" w:rsidRDefault="002129AE">
      <w:pPr>
        <w:pStyle w:val="FootnoteText"/>
        <w:rPr>
          <w:rFonts w:ascii="Times New Roman" w:hAnsi="Times New Roman" w:cs="Times New Roman"/>
        </w:rPr>
      </w:pPr>
      <w:r>
        <w:rPr>
          <w:rStyle w:val="FootnoteReference"/>
        </w:rPr>
        <w:footnoteRef/>
      </w:r>
      <w:r>
        <w:t xml:space="preserve">  </w:t>
      </w:r>
      <w:r w:rsidRPr="007A1E78">
        <w:rPr>
          <w:rFonts w:ascii="Times New Roman" w:hAnsi="Times New Roman" w:cs="Times New Roman"/>
        </w:rPr>
        <w:t>The District Court judge has found that Parent’s federal l</w:t>
      </w:r>
      <w:r>
        <w:rPr>
          <w:rFonts w:ascii="Times New Roman" w:hAnsi="Times New Roman" w:cs="Times New Roman"/>
        </w:rPr>
        <w:t>a</w:t>
      </w:r>
      <w:r w:rsidRPr="007A1E78">
        <w:rPr>
          <w:rFonts w:ascii="Times New Roman" w:hAnsi="Times New Roman" w:cs="Times New Roman"/>
        </w:rPr>
        <w:t>w claims (counts one through five) are FAPE</w:t>
      </w:r>
      <w:r>
        <w:rPr>
          <w:rFonts w:ascii="Times New Roman" w:hAnsi="Times New Roman" w:cs="Times New Roman"/>
        </w:rPr>
        <w:t>-</w:t>
      </w:r>
      <w:r w:rsidRPr="007A1E78">
        <w:rPr>
          <w:rFonts w:ascii="Times New Roman" w:hAnsi="Times New Roman" w:cs="Times New Roman"/>
        </w:rPr>
        <w:t>based</w:t>
      </w:r>
      <w:r>
        <w:rPr>
          <w:rFonts w:ascii="Times New Roman" w:hAnsi="Times New Roman" w:cs="Times New Roman"/>
        </w:rPr>
        <w:t>,</w:t>
      </w:r>
      <w:r w:rsidRPr="007A1E78">
        <w:rPr>
          <w:rFonts w:ascii="Times New Roman" w:hAnsi="Times New Roman" w:cs="Times New Roman"/>
        </w:rPr>
        <w:t xml:space="preserve"> noting that “indeed the denial of a FAPE is the specific harm alleged in those causes of action”</w:t>
      </w:r>
      <w:r>
        <w:rPr>
          <w:rFonts w:ascii="Times New Roman" w:hAnsi="Times New Roman" w:cs="Times New Roman"/>
        </w:rPr>
        <w:t xml:space="preserve">, further noting that all of the federal law counts failed the hypothetical questions test set out in </w:t>
      </w:r>
      <w:r w:rsidRPr="00865CBF">
        <w:rPr>
          <w:rFonts w:ascii="Times New Roman" w:hAnsi="Times New Roman" w:cs="Times New Roman"/>
          <w:i/>
        </w:rPr>
        <w:t>Fry</w:t>
      </w:r>
      <w:r>
        <w:rPr>
          <w:rFonts w:ascii="Times New Roman" w:hAnsi="Times New Roman" w:cs="Times New Roman"/>
          <w:i/>
        </w:rPr>
        <w:t xml:space="preserve"> v. Napoleon </w:t>
      </w:r>
      <w:r>
        <w:rPr>
          <w:rFonts w:ascii="Times New Roman" w:hAnsi="Times New Roman" w:cs="Times New Roman"/>
          <w:i/>
        </w:rPr>
        <w:t xml:space="preserve">Cmty. </w:t>
      </w:r>
      <w:r>
        <w:rPr>
          <w:rFonts w:ascii="Times New Roman" w:hAnsi="Times New Roman" w:cs="Times New Roman"/>
          <w:i/>
        </w:rPr>
        <w:t>Sch.</w:t>
      </w:r>
      <w:r>
        <w:rPr>
          <w:rFonts w:ascii="Times New Roman" w:hAnsi="Times New Roman" w:cs="Times New Roman"/>
        </w:rPr>
        <w:t>, 137 S. Ct. 743, 749 (2017) to ascertain if a claim involves disability-based discrimination and not a denial of FAPE</w:t>
      </w:r>
      <w:r w:rsidRPr="007A1E78">
        <w:rPr>
          <w:rFonts w:ascii="Times New Roman" w:hAnsi="Times New Roman" w:cs="Times New Roman"/>
        </w:rPr>
        <w:t>.</w:t>
      </w:r>
      <w:r>
        <w:rPr>
          <w:rFonts w:ascii="Times New Roman" w:hAnsi="Times New Roman" w:cs="Times New Roman"/>
        </w:rPr>
        <w:t xml:space="preserve"> See </w:t>
      </w:r>
      <w:r w:rsidRPr="00D648BC">
        <w:rPr>
          <w:rFonts w:ascii="Times New Roman" w:hAnsi="Times New Roman" w:cs="Times New Roman"/>
          <w:i/>
        </w:rPr>
        <w:t>Dizio</w:t>
      </w:r>
      <w:r>
        <w:rPr>
          <w:rFonts w:ascii="Times New Roman" w:hAnsi="Times New Roman" w:cs="Times New Roman"/>
          <w:i/>
        </w:rPr>
        <w:t xml:space="preserve"> v. Manchester-Essex Reg’l Sch. Dist</w:t>
      </w:r>
      <w:r>
        <w:rPr>
          <w:rFonts w:ascii="Times New Roman" w:hAnsi="Times New Roman" w:cs="Times New Roman"/>
        </w:rPr>
        <w:t xml:space="preserve">, </w:t>
      </w:r>
      <w:r w:rsidRPr="00865CBF">
        <w:rPr>
          <w:rFonts w:ascii="Times New Roman" w:hAnsi="Times New Roman" w:cs="Times New Roman"/>
        </w:rPr>
        <w:t>United States District Court District of Massachusetts</w:t>
      </w:r>
      <w:r>
        <w:rPr>
          <w:rFonts w:ascii="Times New Roman" w:hAnsi="Times New Roman" w:cs="Times New Roman"/>
        </w:rPr>
        <w:t>, Civ. Act. No. 18-12489-FDS at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4A61"/>
    <w:multiLevelType w:val="hybridMultilevel"/>
    <w:tmpl w:val="A6BAA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25846"/>
    <w:multiLevelType w:val="hybridMultilevel"/>
    <w:tmpl w:val="646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B17E4"/>
    <w:multiLevelType w:val="hybridMultilevel"/>
    <w:tmpl w:val="646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71846"/>
    <w:multiLevelType w:val="hybridMultilevel"/>
    <w:tmpl w:val="646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B34A7"/>
    <w:multiLevelType w:val="hybridMultilevel"/>
    <w:tmpl w:val="646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zMzAzMTAzsjQxMjFW0lEKTi0uzszPAykwrAUAefHrnSwAAAA="/>
  </w:docVars>
  <w:rsids>
    <w:rsidRoot w:val="00FB41E6"/>
    <w:rsid w:val="00014090"/>
    <w:rsid w:val="000169E7"/>
    <w:rsid w:val="00027A96"/>
    <w:rsid w:val="00030332"/>
    <w:rsid w:val="00042524"/>
    <w:rsid w:val="000651C2"/>
    <w:rsid w:val="00065B6C"/>
    <w:rsid w:val="00066812"/>
    <w:rsid w:val="00083C82"/>
    <w:rsid w:val="000B4405"/>
    <w:rsid w:val="000C3E6F"/>
    <w:rsid w:val="000E58A7"/>
    <w:rsid w:val="00115AD1"/>
    <w:rsid w:val="0012323F"/>
    <w:rsid w:val="001269D6"/>
    <w:rsid w:val="0013081F"/>
    <w:rsid w:val="00131EED"/>
    <w:rsid w:val="00132D69"/>
    <w:rsid w:val="00140880"/>
    <w:rsid w:val="001539FF"/>
    <w:rsid w:val="001603FC"/>
    <w:rsid w:val="001629FE"/>
    <w:rsid w:val="0018330E"/>
    <w:rsid w:val="001A4825"/>
    <w:rsid w:val="001D38D5"/>
    <w:rsid w:val="001D3C59"/>
    <w:rsid w:val="001E3A32"/>
    <w:rsid w:val="001E42A1"/>
    <w:rsid w:val="001F5616"/>
    <w:rsid w:val="002129AE"/>
    <w:rsid w:val="00212A78"/>
    <w:rsid w:val="0021642F"/>
    <w:rsid w:val="00216A79"/>
    <w:rsid w:val="002233C3"/>
    <w:rsid w:val="0022776F"/>
    <w:rsid w:val="00227FE7"/>
    <w:rsid w:val="00237130"/>
    <w:rsid w:val="00247C62"/>
    <w:rsid w:val="0027563F"/>
    <w:rsid w:val="00283A3E"/>
    <w:rsid w:val="002853ED"/>
    <w:rsid w:val="002A1CE7"/>
    <w:rsid w:val="002C20CA"/>
    <w:rsid w:val="002D4DE1"/>
    <w:rsid w:val="002F6105"/>
    <w:rsid w:val="00307568"/>
    <w:rsid w:val="00310EF5"/>
    <w:rsid w:val="003164C5"/>
    <w:rsid w:val="00336688"/>
    <w:rsid w:val="0033734E"/>
    <w:rsid w:val="00351EE8"/>
    <w:rsid w:val="0035685B"/>
    <w:rsid w:val="00360E96"/>
    <w:rsid w:val="00361D66"/>
    <w:rsid w:val="00364E3E"/>
    <w:rsid w:val="00366739"/>
    <w:rsid w:val="00371A21"/>
    <w:rsid w:val="00374AD6"/>
    <w:rsid w:val="00382B7D"/>
    <w:rsid w:val="003A0B52"/>
    <w:rsid w:val="003A4085"/>
    <w:rsid w:val="003C0AB3"/>
    <w:rsid w:val="003C4012"/>
    <w:rsid w:val="003C5D28"/>
    <w:rsid w:val="003D00ED"/>
    <w:rsid w:val="003D02FC"/>
    <w:rsid w:val="003D2544"/>
    <w:rsid w:val="003D3FAE"/>
    <w:rsid w:val="003E16B8"/>
    <w:rsid w:val="003E1C0F"/>
    <w:rsid w:val="003F354B"/>
    <w:rsid w:val="0040094E"/>
    <w:rsid w:val="00402747"/>
    <w:rsid w:val="00406879"/>
    <w:rsid w:val="00435014"/>
    <w:rsid w:val="0043566A"/>
    <w:rsid w:val="00441FEC"/>
    <w:rsid w:val="004420F3"/>
    <w:rsid w:val="00475E81"/>
    <w:rsid w:val="004843CC"/>
    <w:rsid w:val="00490247"/>
    <w:rsid w:val="0049601C"/>
    <w:rsid w:val="004A4423"/>
    <w:rsid w:val="004B6AD1"/>
    <w:rsid w:val="004C0D71"/>
    <w:rsid w:val="004C5AF6"/>
    <w:rsid w:val="004C70EF"/>
    <w:rsid w:val="004D04B1"/>
    <w:rsid w:val="004D2E52"/>
    <w:rsid w:val="004D3FA0"/>
    <w:rsid w:val="004E04DD"/>
    <w:rsid w:val="005003DD"/>
    <w:rsid w:val="005035B4"/>
    <w:rsid w:val="00557230"/>
    <w:rsid w:val="00563261"/>
    <w:rsid w:val="00573F4E"/>
    <w:rsid w:val="005775E8"/>
    <w:rsid w:val="00580B9F"/>
    <w:rsid w:val="0058295D"/>
    <w:rsid w:val="00582B77"/>
    <w:rsid w:val="00584409"/>
    <w:rsid w:val="00585068"/>
    <w:rsid w:val="005B1C90"/>
    <w:rsid w:val="005B1CA1"/>
    <w:rsid w:val="005B3634"/>
    <w:rsid w:val="005C085A"/>
    <w:rsid w:val="005C3F88"/>
    <w:rsid w:val="005C77D7"/>
    <w:rsid w:val="005D0D8B"/>
    <w:rsid w:val="005D1188"/>
    <w:rsid w:val="005E10B6"/>
    <w:rsid w:val="005E4D74"/>
    <w:rsid w:val="005E5226"/>
    <w:rsid w:val="00605F35"/>
    <w:rsid w:val="006216C8"/>
    <w:rsid w:val="00624D1F"/>
    <w:rsid w:val="00630139"/>
    <w:rsid w:val="00655B92"/>
    <w:rsid w:val="00671F36"/>
    <w:rsid w:val="006A4835"/>
    <w:rsid w:val="006B4AE3"/>
    <w:rsid w:val="006C069E"/>
    <w:rsid w:val="006C55C0"/>
    <w:rsid w:val="006F1D74"/>
    <w:rsid w:val="00731755"/>
    <w:rsid w:val="0073562A"/>
    <w:rsid w:val="0073585D"/>
    <w:rsid w:val="00741C1E"/>
    <w:rsid w:val="00776956"/>
    <w:rsid w:val="00797309"/>
    <w:rsid w:val="007A1E78"/>
    <w:rsid w:val="007B141B"/>
    <w:rsid w:val="007B149B"/>
    <w:rsid w:val="007B43DA"/>
    <w:rsid w:val="007C0AEB"/>
    <w:rsid w:val="007D4331"/>
    <w:rsid w:val="007D65D4"/>
    <w:rsid w:val="007E0EAB"/>
    <w:rsid w:val="007F2FE7"/>
    <w:rsid w:val="007F7E40"/>
    <w:rsid w:val="008033F6"/>
    <w:rsid w:val="00810D65"/>
    <w:rsid w:val="00820EC2"/>
    <w:rsid w:val="00823672"/>
    <w:rsid w:val="00830177"/>
    <w:rsid w:val="00830AD4"/>
    <w:rsid w:val="008455D5"/>
    <w:rsid w:val="00851774"/>
    <w:rsid w:val="00863850"/>
    <w:rsid w:val="00865CBF"/>
    <w:rsid w:val="00866B1E"/>
    <w:rsid w:val="00881D41"/>
    <w:rsid w:val="00882CEA"/>
    <w:rsid w:val="008830E7"/>
    <w:rsid w:val="00897A25"/>
    <w:rsid w:val="008A24C1"/>
    <w:rsid w:val="008D602A"/>
    <w:rsid w:val="008D6884"/>
    <w:rsid w:val="008E1F65"/>
    <w:rsid w:val="008E6842"/>
    <w:rsid w:val="008F277F"/>
    <w:rsid w:val="008F32F3"/>
    <w:rsid w:val="008F6033"/>
    <w:rsid w:val="00906C84"/>
    <w:rsid w:val="0091209E"/>
    <w:rsid w:val="009306B9"/>
    <w:rsid w:val="00934814"/>
    <w:rsid w:val="00935808"/>
    <w:rsid w:val="00941874"/>
    <w:rsid w:val="0094314A"/>
    <w:rsid w:val="00951E8B"/>
    <w:rsid w:val="00954F48"/>
    <w:rsid w:val="00970DBF"/>
    <w:rsid w:val="009772BD"/>
    <w:rsid w:val="00981DBD"/>
    <w:rsid w:val="00983289"/>
    <w:rsid w:val="009837C7"/>
    <w:rsid w:val="009A2037"/>
    <w:rsid w:val="009B1101"/>
    <w:rsid w:val="009B3226"/>
    <w:rsid w:val="009B4A92"/>
    <w:rsid w:val="009C21A6"/>
    <w:rsid w:val="009C3667"/>
    <w:rsid w:val="009C60A8"/>
    <w:rsid w:val="009E10A5"/>
    <w:rsid w:val="009E28E7"/>
    <w:rsid w:val="009E4B63"/>
    <w:rsid w:val="009F606D"/>
    <w:rsid w:val="00A10408"/>
    <w:rsid w:val="00A17B8C"/>
    <w:rsid w:val="00A21716"/>
    <w:rsid w:val="00A26299"/>
    <w:rsid w:val="00A36185"/>
    <w:rsid w:val="00A6550C"/>
    <w:rsid w:val="00A7048B"/>
    <w:rsid w:val="00A70529"/>
    <w:rsid w:val="00A71DA0"/>
    <w:rsid w:val="00A763F3"/>
    <w:rsid w:val="00A77502"/>
    <w:rsid w:val="00A958B7"/>
    <w:rsid w:val="00AB5E54"/>
    <w:rsid w:val="00AB7A0E"/>
    <w:rsid w:val="00AC7EC6"/>
    <w:rsid w:val="00AF36BC"/>
    <w:rsid w:val="00B049EE"/>
    <w:rsid w:val="00B07B0C"/>
    <w:rsid w:val="00B15184"/>
    <w:rsid w:val="00B17E10"/>
    <w:rsid w:val="00B207BF"/>
    <w:rsid w:val="00B42E07"/>
    <w:rsid w:val="00B65F5F"/>
    <w:rsid w:val="00B77245"/>
    <w:rsid w:val="00B8094B"/>
    <w:rsid w:val="00B80E31"/>
    <w:rsid w:val="00B921FB"/>
    <w:rsid w:val="00BB213A"/>
    <w:rsid w:val="00BB7553"/>
    <w:rsid w:val="00BC510E"/>
    <w:rsid w:val="00BC55A9"/>
    <w:rsid w:val="00BE06D5"/>
    <w:rsid w:val="00BF23D6"/>
    <w:rsid w:val="00BF6583"/>
    <w:rsid w:val="00C16C84"/>
    <w:rsid w:val="00C206AB"/>
    <w:rsid w:val="00C20F04"/>
    <w:rsid w:val="00C31FCB"/>
    <w:rsid w:val="00C365E2"/>
    <w:rsid w:val="00C376E1"/>
    <w:rsid w:val="00C52298"/>
    <w:rsid w:val="00C535EF"/>
    <w:rsid w:val="00C647D5"/>
    <w:rsid w:val="00C67FE6"/>
    <w:rsid w:val="00C70925"/>
    <w:rsid w:val="00C82A4C"/>
    <w:rsid w:val="00C92C92"/>
    <w:rsid w:val="00CB2703"/>
    <w:rsid w:val="00CC3804"/>
    <w:rsid w:val="00CC6DE8"/>
    <w:rsid w:val="00CD5CAD"/>
    <w:rsid w:val="00CD63B7"/>
    <w:rsid w:val="00CE1583"/>
    <w:rsid w:val="00CE2725"/>
    <w:rsid w:val="00CE44C1"/>
    <w:rsid w:val="00D14341"/>
    <w:rsid w:val="00D2305B"/>
    <w:rsid w:val="00D25CF5"/>
    <w:rsid w:val="00D34DE5"/>
    <w:rsid w:val="00D417CD"/>
    <w:rsid w:val="00D525E7"/>
    <w:rsid w:val="00D648BC"/>
    <w:rsid w:val="00D71E59"/>
    <w:rsid w:val="00DB14FC"/>
    <w:rsid w:val="00DB68A9"/>
    <w:rsid w:val="00DC34DA"/>
    <w:rsid w:val="00DD1833"/>
    <w:rsid w:val="00DE0E55"/>
    <w:rsid w:val="00DE18BA"/>
    <w:rsid w:val="00DF0607"/>
    <w:rsid w:val="00DF7ECB"/>
    <w:rsid w:val="00E06F97"/>
    <w:rsid w:val="00E125E2"/>
    <w:rsid w:val="00E126B9"/>
    <w:rsid w:val="00E25DC0"/>
    <w:rsid w:val="00E27625"/>
    <w:rsid w:val="00E347B7"/>
    <w:rsid w:val="00E53251"/>
    <w:rsid w:val="00E61B6B"/>
    <w:rsid w:val="00E65959"/>
    <w:rsid w:val="00E6734C"/>
    <w:rsid w:val="00E752AF"/>
    <w:rsid w:val="00E94E6F"/>
    <w:rsid w:val="00EA436E"/>
    <w:rsid w:val="00EC3B01"/>
    <w:rsid w:val="00EC7AD2"/>
    <w:rsid w:val="00ED1FED"/>
    <w:rsid w:val="00ED7ACA"/>
    <w:rsid w:val="00EF0284"/>
    <w:rsid w:val="00F03278"/>
    <w:rsid w:val="00F11C46"/>
    <w:rsid w:val="00F35C70"/>
    <w:rsid w:val="00F35CA1"/>
    <w:rsid w:val="00F4181B"/>
    <w:rsid w:val="00F45F16"/>
    <w:rsid w:val="00F50964"/>
    <w:rsid w:val="00F54268"/>
    <w:rsid w:val="00F5614F"/>
    <w:rsid w:val="00F60937"/>
    <w:rsid w:val="00F60F18"/>
    <w:rsid w:val="00F75379"/>
    <w:rsid w:val="00F82CF1"/>
    <w:rsid w:val="00F92A64"/>
    <w:rsid w:val="00F9668A"/>
    <w:rsid w:val="00FA114A"/>
    <w:rsid w:val="00FB41E6"/>
    <w:rsid w:val="00FB53FB"/>
    <w:rsid w:val="00FC1D48"/>
    <w:rsid w:val="00FC2460"/>
    <w:rsid w:val="00FC39FE"/>
    <w:rsid w:val="00FC43AA"/>
    <w:rsid w:val="00FD30B1"/>
    <w:rsid w:val="00FE34B3"/>
    <w:rsid w:val="00FE3F4B"/>
    <w:rsid w:val="00FE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68A4"/>
  <w15:docId w15:val="{0A3A38F5-AF4F-443F-9425-57033943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1E6"/>
  </w:style>
  <w:style w:type="paragraph" w:styleId="Heading2">
    <w:name w:val="heading 2"/>
    <w:basedOn w:val="Normal"/>
    <w:link w:val="Heading2Char"/>
    <w:uiPriority w:val="9"/>
    <w:qFormat/>
    <w:rsid w:val="003E16B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602A"/>
    <w:rPr>
      <w:sz w:val="20"/>
      <w:szCs w:val="20"/>
    </w:rPr>
  </w:style>
  <w:style w:type="character" w:customStyle="1" w:styleId="FootnoteTextChar">
    <w:name w:val="Footnote Text Char"/>
    <w:basedOn w:val="DefaultParagraphFont"/>
    <w:link w:val="FootnoteText"/>
    <w:uiPriority w:val="99"/>
    <w:semiHidden/>
    <w:rsid w:val="008D602A"/>
    <w:rPr>
      <w:sz w:val="20"/>
      <w:szCs w:val="20"/>
    </w:rPr>
  </w:style>
  <w:style w:type="character" w:styleId="FootnoteReference">
    <w:name w:val="footnote reference"/>
    <w:basedOn w:val="DefaultParagraphFont"/>
    <w:semiHidden/>
    <w:unhideWhenUsed/>
    <w:rsid w:val="008D602A"/>
    <w:rPr>
      <w:vertAlign w:val="superscript"/>
    </w:rPr>
  </w:style>
  <w:style w:type="paragraph" w:styleId="ListParagraph">
    <w:name w:val="List Paragraph"/>
    <w:basedOn w:val="Normal"/>
    <w:uiPriority w:val="34"/>
    <w:qFormat/>
    <w:rsid w:val="0027563F"/>
    <w:pPr>
      <w:ind w:left="720"/>
      <w:contextualSpacing/>
    </w:pPr>
  </w:style>
  <w:style w:type="paragraph" w:styleId="BalloonText">
    <w:name w:val="Balloon Text"/>
    <w:basedOn w:val="Normal"/>
    <w:link w:val="BalloonTextChar"/>
    <w:uiPriority w:val="99"/>
    <w:semiHidden/>
    <w:unhideWhenUsed/>
    <w:rsid w:val="001A4825"/>
    <w:rPr>
      <w:rFonts w:ascii="Tahoma" w:hAnsi="Tahoma" w:cs="Tahoma"/>
      <w:sz w:val="16"/>
      <w:szCs w:val="16"/>
    </w:rPr>
  </w:style>
  <w:style w:type="character" w:customStyle="1" w:styleId="BalloonTextChar">
    <w:name w:val="Balloon Text Char"/>
    <w:basedOn w:val="DefaultParagraphFont"/>
    <w:link w:val="BalloonText"/>
    <w:uiPriority w:val="99"/>
    <w:semiHidden/>
    <w:rsid w:val="001A4825"/>
    <w:rPr>
      <w:rFonts w:ascii="Tahoma" w:hAnsi="Tahoma" w:cs="Tahoma"/>
      <w:sz w:val="16"/>
      <w:szCs w:val="16"/>
    </w:rPr>
  </w:style>
  <w:style w:type="paragraph" w:styleId="Header">
    <w:name w:val="header"/>
    <w:basedOn w:val="Normal"/>
    <w:link w:val="HeaderChar"/>
    <w:uiPriority w:val="99"/>
    <w:unhideWhenUsed/>
    <w:rsid w:val="004E04DD"/>
    <w:pPr>
      <w:tabs>
        <w:tab w:val="center" w:pos="4680"/>
        <w:tab w:val="right" w:pos="9360"/>
      </w:tabs>
    </w:pPr>
  </w:style>
  <w:style w:type="character" w:customStyle="1" w:styleId="HeaderChar">
    <w:name w:val="Header Char"/>
    <w:basedOn w:val="DefaultParagraphFont"/>
    <w:link w:val="Header"/>
    <w:uiPriority w:val="99"/>
    <w:rsid w:val="004E04DD"/>
  </w:style>
  <w:style w:type="paragraph" w:styleId="Footer">
    <w:name w:val="footer"/>
    <w:basedOn w:val="Normal"/>
    <w:link w:val="FooterChar"/>
    <w:uiPriority w:val="99"/>
    <w:unhideWhenUsed/>
    <w:rsid w:val="004E04DD"/>
    <w:pPr>
      <w:tabs>
        <w:tab w:val="center" w:pos="4680"/>
        <w:tab w:val="right" w:pos="9360"/>
      </w:tabs>
    </w:pPr>
  </w:style>
  <w:style w:type="character" w:customStyle="1" w:styleId="FooterChar">
    <w:name w:val="Footer Char"/>
    <w:basedOn w:val="DefaultParagraphFont"/>
    <w:link w:val="Footer"/>
    <w:uiPriority w:val="99"/>
    <w:rsid w:val="004E04DD"/>
  </w:style>
  <w:style w:type="character" w:customStyle="1" w:styleId="Heading2Char">
    <w:name w:val="Heading 2 Char"/>
    <w:basedOn w:val="DefaultParagraphFont"/>
    <w:link w:val="Heading2"/>
    <w:uiPriority w:val="9"/>
    <w:rsid w:val="003E16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16B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3E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7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9F794005A9049AD4E8D6796E8D886" ma:contentTypeVersion="12" ma:contentTypeDescription="Create a new document." ma:contentTypeScope="" ma:versionID="4b23c0dc39f235c15c73437ab6e6ff30">
  <xsd:schema xmlns:xsd="http://www.w3.org/2001/XMLSchema" xmlns:xs="http://www.w3.org/2001/XMLSchema" xmlns:p="http://schemas.microsoft.com/office/2006/metadata/properties" xmlns:ns3="aaedc6e1-ce2c-4070-9460-c8087067911c" xmlns:ns4="22b36e66-30a8-4aed-b025-5d923babb6a7" targetNamespace="http://schemas.microsoft.com/office/2006/metadata/properties" ma:root="true" ma:fieldsID="f09a58dd3318bba478070fedaeb9706e" ns3:_="" ns4:_="">
    <xsd:import namespace="aaedc6e1-ce2c-4070-9460-c8087067911c"/>
    <xsd:import namespace="22b36e66-30a8-4aed-b025-5d923babb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c6e1-ce2c-4070-9460-c80870679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36e66-30a8-4aed-b025-5d923babb6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D6EC-E1BA-45B7-A507-39364837B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c6e1-ce2c-4070-9460-c8087067911c"/>
    <ds:schemaRef ds:uri="22b36e66-30a8-4aed-b025-5d923babb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FB042-012D-429F-96D5-E0B8915FBEF6}">
  <ds:schemaRefs>
    <ds:schemaRef ds:uri="http://schemas.microsoft.com/sharepoint/v3/contenttype/forms"/>
  </ds:schemaRefs>
</ds:datastoreItem>
</file>

<file path=customXml/itemProps3.xml><?xml version="1.0" encoding="utf-8"?>
<ds:datastoreItem xmlns:ds="http://schemas.openxmlformats.org/officeDocument/2006/customXml" ds:itemID="{6C8106CE-C3CA-4A99-ACDC-963E82840F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0697E-59A8-425C-B0B7-A7E580F5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4398</Words>
  <Characters>25073</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Todd Richard-Peckham</cp:lastModifiedBy>
  <cp:revision>2</cp:revision>
  <cp:lastPrinted>2019-12-02T19:16:00Z</cp:lastPrinted>
  <dcterms:created xsi:type="dcterms:W3CDTF">2019-12-12T21:44:00Z</dcterms:created>
  <dcterms:modified xsi:type="dcterms:W3CDTF">2019-12-12T21:44:00Z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0x0101002709F794005A9049AD4E8D6796E8D886</vt:lpwstr>
  </property>
</Properties>
</file>